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179973" w14:textId="56F2E41F" w:rsidR="004E6F93" w:rsidRPr="00614DD8" w:rsidRDefault="004E6F93" w:rsidP="004E6F93">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US" w:eastAsia="zh-CN"/>
        </w:rPr>
      </w:pPr>
      <w:bookmarkStart w:id="0" w:name="OLE_LINK5"/>
      <w:bookmarkStart w:id="1" w:name="OLE_LINK6"/>
      <w:r w:rsidRPr="003A279C">
        <w:rPr>
          <w:rFonts w:ascii="Arial" w:eastAsia="SimSun" w:hAnsi="Arial" w:cs="Times New Roman"/>
          <w:b/>
          <w:bCs/>
          <w:sz w:val="24"/>
          <w:szCs w:val="20"/>
          <w:lang w:val="en-US"/>
        </w:rPr>
        <w:t>3GPP T</w:t>
      </w:r>
      <w:bookmarkStart w:id="2" w:name="_Ref452454252"/>
      <w:bookmarkEnd w:id="2"/>
      <w:r w:rsidRPr="003A279C">
        <w:rPr>
          <w:rFonts w:ascii="Arial" w:eastAsia="SimSun" w:hAnsi="Arial" w:cs="Times New Roman"/>
          <w:b/>
          <w:bCs/>
          <w:sz w:val="24"/>
          <w:szCs w:val="20"/>
          <w:lang w:val="en-US"/>
        </w:rPr>
        <w:t xml:space="preserve">SG-RAN </w:t>
      </w:r>
      <w:r w:rsidRPr="003A279C">
        <w:rPr>
          <w:rFonts w:ascii="Arial" w:eastAsia="SimSun" w:hAnsi="Arial" w:cs="Times New Roman"/>
          <w:b/>
          <w:sz w:val="24"/>
          <w:szCs w:val="20"/>
          <w:lang w:val="en-US"/>
        </w:rPr>
        <w:t>WG4 Meeting #11</w:t>
      </w:r>
      <w:r>
        <w:rPr>
          <w:rFonts w:ascii="Arial" w:eastAsia="SimSun" w:hAnsi="Arial" w:cs="Times New Roman"/>
          <w:b/>
          <w:sz w:val="24"/>
          <w:szCs w:val="20"/>
          <w:lang w:val="en-US"/>
        </w:rPr>
        <w:t>3</w:t>
      </w:r>
      <w:r w:rsidRPr="003A279C">
        <w:rPr>
          <w:rFonts w:ascii="Arial" w:eastAsia="SimSun" w:hAnsi="Arial" w:cs="Times New Roman"/>
          <w:b/>
          <w:bCs/>
          <w:sz w:val="24"/>
          <w:szCs w:val="20"/>
          <w:lang w:val="en-US"/>
        </w:rPr>
        <w:tab/>
      </w:r>
      <w:r w:rsidR="00920348" w:rsidRPr="00920348">
        <w:rPr>
          <w:rFonts w:ascii="Arial" w:eastAsia="SimSun" w:hAnsi="Arial" w:cs="Times New Roman"/>
          <w:b/>
          <w:bCs/>
          <w:sz w:val="24"/>
          <w:szCs w:val="20"/>
          <w:lang w:eastAsia="ja-JP"/>
        </w:rPr>
        <w:t>R4-2418044</w:t>
      </w:r>
    </w:p>
    <w:p w14:paraId="17668B86" w14:textId="18678704" w:rsidR="004E6F93" w:rsidRPr="00614DD8" w:rsidRDefault="004E6F93" w:rsidP="004E6F93">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US"/>
        </w:rPr>
      </w:pPr>
      <w:r>
        <w:rPr>
          <w:rFonts w:ascii="Arial" w:eastAsia="SimSun" w:hAnsi="Arial" w:cs="Times New Roman"/>
          <w:b/>
          <w:sz w:val="24"/>
          <w:szCs w:val="20"/>
          <w:lang w:val="en-US"/>
        </w:rPr>
        <w:t>Orlando</w:t>
      </w:r>
      <w:r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Florida</w:t>
      </w:r>
      <w:r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US</w:t>
      </w:r>
      <w:r w:rsidRPr="00462443">
        <w:rPr>
          <w:rFonts w:ascii="Arial" w:eastAsia="SimSun" w:hAnsi="Arial" w:cs="Times New Roman"/>
          <w:b/>
          <w:sz w:val="24"/>
          <w:szCs w:val="20"/>
          <w:lang w:val="en-US"/>
        </w:rPr>
        <w:t xml:space="preserve">, </w:t>
      </w:r>
      <w:r w:rsidR="00577749">
        <w:rPr>
          <w:rFonts w:ascii="Arial" w:eastAsia="SimSun" w:hAnsi="Arial" w:cs="Times New Roman"/>
          <w:b/>
          <w:sz w:val="24"/>
          <w:szCs w:val="20"/>
          <w:lang w:val="en-US"/>
        </w:rPr>
        <w:t>18</w:t>
      </w:r>
      <w:r w:rsidRPr="00462443">
        <w:rPr>
          <w:rFonts w:ascii="Arial" w:eastAsia="SimSun" w:hAnsi="Arial" w:cs="Times New Roman"/>
          <w:b/>
          <w:sz w:val="24"/>
          <w:szCs w:val="20"/>
          <w:lang w:val="en-US"/>
        </w:rPr>
        <w:t xml:space="preserve">th – </w:t>
      </w:r>
      <w:r w:rsidR="00577749">
        <w:rPr>
          <w:rFonts w:ascii="Arial" w:eastAsia="SimSun" w:hAnsi="Arial" w:cs="Times New Roman"/>
          <w:b/>
          <w:sz w:val="24"/>
          <w:szCs w:val="20"/>
          <w:lang w:val="en-US"/>
        </w:rPr>
        <w:t>22nd</w:t>
      </w:r>
      <w:r w:rsidRPr="00462443">
        <w:rPr>
          <w:rFonts w:ascii="Arial" w:eastAsia="SimSun" w:hAnsi="Arial" w:cs="Times New Roman"/>
          <w:b/>
          <w:sz w:val="24"/>
          <w:szCs w:val="20"/>
          <w:lang w:val="en-US"/>
        </w:rPr>
        <w:t xml:space="preserve"> </w:t>
      </w:r>
      <w:r>
        <w:rPr>
          <w:rFonts w:ascii="Arial" w:eastAsia="SimSun" w:hAnsi="Arial" w:cs="Times New Roman"/>
          <w:b/>
          <w:sz w:val="24"/>
          <w:szCs w:val="20"/>
          <w:lang w:val="en-US"/>
        </w:rPr>
        <w:t>November</w:t>
      </w:r>
      <w:r w:rsidRPr="00462443">
        <w:rPr>
          <w:rFonts w:ascii="Arial" w:eastAsia="SimSun" w:hAnsi="Arial" w:cs="Times New Roman"/>
          <w:b/>
          <w:sz w:val="24"/>
          <w:szCs w:val="20"/>
          <w:lang w:val="en-US"/>
        </w:rPr>
        <w:t xml:space="preserve"> 2024</w:t>
      </w:r>
    </w:p>
    <w:bookmarkEnd w:id="0"/>
    <w:bookmarkEnd w:id="1"/>
    <w:p w14:paraId="54F356F7" w14:textId="77777777" w:rsidR="00841BCD" w:rsidRPr="00614DD8"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US" w:eastAsia="ja-JP"/>
        </w:rPr>
      </w:pPr>
    </w:p>
    <w:p w14:paraId="165C31FA" w14:textId="77777777"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69F5FB0A" w14:textId="4A153559" w:rsidR="00841BCD" w:rsidRPr="00614DD8" w:rsidRDefault="00841BCD" w:rsidP="00841BCD">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B912AA">
        <w:rPr>
          <w:rFonts w:ascii="Arial" w:eastAsia="Calibri" w:hAnsi="Arial" w:cs="Arial"/>
          <w:b/>
          <w:bCs/>
          <w:sz w:val="24"/>
          <w:lang w:val="en-US"/>
        </w:rPr>
        <w:t xml:space="preserve">Simulation Results and </w:t>
      </w:r>
      <w:r w:rsidR="00623F2B">
        <w:rPr>
          <w:rFonts w:ascii="Arial" w:eastAsia="Calibri" w:hAnsi="Arial" w:cs="Arial"/>
          <w:b/>
          <w:bCs/>
          <w:sz w:val="24"/>
          <w:lang w:val="en-US"/>
        </w:rPr>
        <w:t>CDL Implementation for</w:t>
      </w:r>
      <w:r w:rsidR="00217233" w:rsidRPr="00217233">
        <w:rPr>
          <w:rFonts w:ascii="Arial" w:eastAsia="Calibri" w:hAnsi="Arial" w:cs="Arial"/>
          <w:b/>
          <w:bCs/>
          <w:sz w:val="24"/>
          <w:lang w:val="en-US"/>
        </w:rPr>
        <w:t xml:space="preserve"> Spatial Channel Model for Demodulation Performance Requirements</w:t>
      </w:r>
    </w:p>
    <w:p w14:paraId="1CACA9D1" w14:textId="17FD1F1A" w:rsidR="00841BCD" w:rsidRPr="00614DD8" w:rsidRDefault="00841BCD" w:rsidP="00841BCD">
      <w:pPr>
        <w:tabs>
          <w:tab w:val="left" w:pos="1985"/>
        </w:tabs>
        <w:spacing w:after="120" w:line="240" w:lineRule="auto"/>
        <w:rPr>
          <w:rFonts w:ascii="Arial" w:eastAsia="MS Mincho" w:hAnsi="Arial" w:cs="Arial"/>
          <w:b/>
          <w:bCs/>
          <w:sz w:val="24"/>
          <w:szCs w:val="20"/>
          <w:lang w:val="en-US"/>
        </w:rPr>
      </w:pPr>
      <w:r w:rsidRPr="00614DD8">
        <w:rPr>
          <w:rFonts w:ascii="Arial" w:eastAsia="MS Mincho" w:hAnsi="Arial" w:cs="Arial"/>
          <w:b/>
          <w:bCs/>
          <w:sz w:val="24"/>
          <w:szCs w:val="20"/>
          <w:lang w:val="en-US"/>
        </w:rPr>
        <w:t>Agenda item:</w:t>
      </w:r>
      <w:r w:rsidRPr="00614DD8">
        <w:rPr>
          <w:rFonts w:ascii="Arial" w:eastAsia="MS Mincho" w:hAnsi="Arial" w:cs="Arial"/>
          <w:b/>
          <w:bCs/>
          <w:sz w:val="24"/>
          <w:szCs w:val="20"/>
          <w:lang w:val="en-US"/>
        </w:rPr>
        <w:tab/>
      </w:r>
      <w:r w:rsidR="00920348" w:rsidRPr="00920348">
        <w:rPr>
          <w:rFonts w:ascii="Arial" w:eastAsia="MS Mincho" w:hAnsi="Arial" w:cs="Arial"/>
          <w:b/>
          <w:bCs/>
          <w:sz w:val="24"/>
          <w:szCs w:val="20"/>
          <w:lang w:val="en-US"/>
        </w:rPr>
        <w:t>7.14.2</w:t>
      </w:r>
    </w:p>
    <w:p w14:paraId="26FB8215" w14:textId="0A085B73" w:rsidR="00D66188" w:rsidRPr="00614DD8" w:rsidRDefault="00841BCD" w:rsidP="00841BCD">
      <w:pPr>
        <w:tabs>
          <w:tab w:val="left" w:pos="1985"/>
        </w:tabs>
        <w:rPr>
          <w:rFonts w:ascii="Arial" w:eastAsia="Calibri" w:hAnsi="Arial" w:cs="Arial"/>
          <w:b/>
          <w:bCs/>
          <w:sz w:val="24"/>
          <w:lang w:val="en-US"/>
        </w:rPr>
      </w:pPr>
      <w:r w:rsidRPr="00614DD8">
        <w:rPr>
          <w:rFonts w:ascii="Arial" w:eastAsia="Calibri" w:hAnsi="Arial" w:cs="Arial"/>
          <w:b/>
          <w:bCs/>
          <w:sz w:val="24"/>
          <w:lang w:val="en-US"/>
        </w:rPr>
        <w:t>Document for:</w:t>
      </w:r>
      <w:r w:rsidRPr="00614DD8">
        <w:rPr>
          <w:rFonts w:ascii="Arial" w:eastAsia="Calibri" w:hAnsi="Arial" w:cs="Arial"/>
          <w:b/>
          <w:bCs/>
          <w:sz w:val="24"/>
          <w:lang w:val="en-US"/>
        </w:rPr>
        <w:tab/>
      </w:r>
      <w:r w:rsidR="005D71FD">
        <w:rPr>
          <w:rFonts w:ascii="Arial" w:eastAsia="Calibri" w:hAnsi="Arial" w:cs="Arial"/>
          <w:b/>
          <w:bCs/>
          <w:sz w:val="24"/>
          <w:lang w:val="en-US"/>
        </w:rPr>
        <w:t>Information</w:t>
      </w:r>
    </w:p>
    <w:p w14:paraId="19BA1A3A" w14:textId="77777777" w:rsidR="00E323E9" w:rsidRPr="00614DD8" w:rsidRDefault="00E323E9" w:rsidP="00841BCD">
      <w:pPr>
        <w:tabs>
          <w:tab w:val="left" w:pos="1985"/>
        </w:tabs>
        <w:rPr>
          <w:rFonts w:ascii="Arial" w:eastAsia="Calibri" w:hAnsi="Arial" w:cs="Arial"/>
          <w:b/>
          <w:bCs/>
          <w:sz w:val="24"/>
          <w:lang w:val="en-US"/>
        </w:rPr>
      </w:pPr>
    </w:p>
    <w:p w14:paraId="2C7168D8" w14:textId="4762C7D0" w:rsidR="004E6F93" w:rsidRDefault="0046006C" w:rsidP="004E6F93">
      <w:pPr>
        <w:pStyle w:val="RAN4H1"/>
        <w:jc w:val="both"/>
        <w:rPr>
          <w:lang w:val="en-US"/>
        </w:rPr>
      </w:pPr>
      <w:bookmarkStart w:id="3" w:name="_Toc116995841"/>
      <w:r w:rsidRPr="0046006C">
        <w:rPr>
          <w:lang w:val="en-US"/>
        </w:rPr>
        <w:t>Introduction</w:t>
      </w:r>
    </w:p>
    <w:p w14:paraId="63A6768A" w14:textId="34B5773A" w:rsidR="004E6F93" w:rsidRDefault="00963690" w:rsidP="004E6F93">
      <w:pPr>
        <w:rPr>
          <w:lang w:val="en-US"/>
        </w:rPr>
      </w:pPr>
      <w:r w:rsidRPr="00963690">
        <w:rPr>
          <w:lang w:val="en-US"/>
        </w:rPr>
        <w:t>During RAN#104 the study item on Spatial Channel Model was agreed</w:t>
      </w:r>
      <w:r w:rsidR="00A2014B">
        <w:rPr>
          <w:lang w:val="en-US"/>
        </w:rPr>
        <w:t> </w:t>
      </w:r>
      <w:r w:rsidR="00A2014B">
        <w:rPr>
          <w:lang w:val="en-US"/>
        </w:rPr>
        <w:fldChar w:fldCharType="begin"/>
      </w:r>
      <w:r w:rsidR="00A2014B">
        <w:rPr>
          <w:lang w:val="en-US"/>
        </w:rPr>
        <w:instrText xml:space="preserve"> REF _Ref174045101 \r \h </w:instrText>
      </w:r>
      <w:r w:rsidR="00A2014B">
        <w:rPr>
          <w:lang w:val="en-US"/>
        </w:rPr>
      </w:r>
      <w:r w:rsidR="00A2014B">
        <w:rPr>
          <w:lang w:val="en-US"/>
        </w:rPr>
        <w:fldChar w:fldCharType="separate"/>
      </w:r>
      <w:r w:rsidR="00A2014B">
        <w:rPr>
          <w:lang w:val="en-US"/>
        </w:rPr>
        <w:t>[1]</w:t>
      </w:r>
      <w:r w:rsidR="00A2014B">
        <w:rPr>
          <w:lang w:val="en-US"/>
        </w:rPr>
        <w:fldChar w:fldCharType="end"/>
      </w:r>
      <w:r w:rsidR="00284626">
        <w:rPr>
          <w:lang w:val="en-US"/>
        </w:rPr>
        <w:t xml:space="preserve"> and </w:t>
      </w:r>
      <w:r w:rsidR="00A2014B">
        <w:rPr>
          <w:lang w:val="en-US"/>
        </w:rPr>
        <w:t xml:space="preserve">it </w:t>
      </w:r>
      <w:r w:rsidR="00284626">
        <w:rPr>
          <w:lang w:val="en-US"/>
        </w:rPr>
        <w:t>started in</w:t>
      </w:r>
      <w:r w:rsidRPr="00963690">
        <w:rPr>
          <w:lang w:val="en-US"/>
        </w:rPr>
        <w:t xml:space="preserve"> RAN4#112</w:t>
      </w:r>
      <w:r w:rsidR="00284626">
        <w:rPr>
          <w:lang w:val="en-US"/>
        </w:rPr>
        <w:t>.</w:t>
      </w:r>
      <w:r w:rsidR="00284626">
        <w:rPr>
          <w:lang w:val="en-US"/>
        </w:rPr>
        <w:br/>
      </w:r>
      <w:r w:rsidR="00284626" w:rsidRPr="00284626">
        <w:rPr>
          <w:lang w:val="en-US"/>
        </w:rPr>
        <w:t xml:space="preserve">This informative contribution is intended to help other interested parties to implement a TS 38.827 based CDL channel model and enable alignment with our version. Furthermore, this tdoc serves as the companion contribution to our </w:t>
      </w:r>
      <w:proofErr w:type="spellStart"/>
      <w:r w:rsidR="00284626" w:rsidRPr="00284626">
        <w:rPr>
          <w:lang w:val="en-US"/>
        </w:rPr>
        <w:t>FS_NR_demod_SCM</w:t>
      </w:r>
      <w:proofErr w:type="spellEnd"/>
      <w:r w:rsidR="00284626" w:rsidRPr="00284626">
        <w:rPr>
          <w:lang w:val="en-US"/>
        </w:rPr>
        <w:t xml:space="preserve"> discussion</w:t>
      </w:r>
      <w:r w:rsidR="00A2014B">
        <w:rPr>
          <w:sz w:val="22"/>
          <w:szCs w:val="24"/>
          <w:lang w:val="en-US"/>
        </w:rPr>
        <w:t> </w:t>
      </w:r>
      <w:r w:rsidR="00A2014B">
        <w:rPr>
          <w:highlight w:val="magenta"/>
          <w:lang w:val="en-US"/>
        </w:rPr>
        <w:fldChar w:fldCharType="begin"/>
      </w:r>
      <w:r w:rsidR="00A2014B">
        <w:rPr>
          <w:lang w:val="en-US"/>
        </w:rPr>
        <w:instrText xml:space="preserve"> REF _Ref174045068 \r \h </w:instrText>
      </w:r>
      <w:r w:rsidR="00A2014B">
        <w:rPr>
          <w:highlight w:val="magenta"/>
          <w:lang w:val="en-US"/>
        </w:rPr>
      </w:r>
      <w:r w:rsidR="00A2014B">
        <w:rPr>
          <w:highlight w:val="magenta"/>
          <w:lang w:val="en-US"/>
        </w:rPr>
        <w:fldChar w:fldCharType="separate"/>
      </w:r>
      <w:r w:rsidR="00A2014B">
        <w:rPr>
          <w:lang w:val="en-US"/>
        </w:rPr>
        <w:t>[2]</w:t>
      </w:r>
      <w:r w:rsidR="00A2014B">
        <w:rPr>
          <w:highlight w:val="magenta"/>
          <w:lang w:val="en-US"/>
        </w:rPr>
        <w:fldChar w:fldCharType="end"/>
      </w:r>
      <w:r w:rsidR="00284626" w:rsidRPr="00284626">
        <w:rPr>
          <w:lang w:val="en-US"/>
        </w:rPr>
        <w:t xml:space="preserve"> and contains the complete context and extended results for the simulation results used in the discussion</w:t>
      </w:r>
      <w:r w:rsidR="0046006C">
        <w:rPr>
          <w:lang w:val="en-US"/>
        </w:rPr>
        <w:t>.</w:t>
      </w:r>
      <w:r w:rsidR="0046006C">
        <w:rPr>
          <w:lang w:val="en-US"/>
        </w:rPr>
        <w:br/>
        <w:t>Previous results can be found in </w:t>
      </w:r>
      <w:r w:rsidR="0046006C">
        <w:rPr>
          <w:lang w:val="en-US"/>
        </w:rPr>
        <w:fldChar w:fldCharType="begin"/>
      </w:r>
      <w:r w:rsidR="0046006C">
        <w:rPr>
          <w:lang w:val="en-US"/>
        </w:rPr>
        <w:instrText xml:space="preserve"> REF _Ref178885388 \r \h </w:instrText>
      </w:r>
      <w:r w:rsidR="0046006C">
        <w:rPr>
          <w:lang w:val="en-US"/>
        </w:rPr>
      </w:r>
      <w:r w:rsidR="0046006C">
        <w:rPr>
          <w:lang w:val="en-US"/>
        </w:rPr>
        <w:fldChar w:fldCharType="separate"/>
      </w:r>
      <w:r w:rsidR="0046006C">
        <w:rPr>
          <w:lang w:val="en-US"/>
        </w:rPr>
        <w:t>[3]</w:t>
      </w:r>
      <w:r w:rsidR="0046006C">
        <w:rPr>
          <w:lang w:val="en-US"/>
        </w:rPr>
        <w:fldChar w:fldCharType="end"/>
      </w:r>
      <w:r w:rsidR="0046006C">
        <w:rPr>
          <w:lang w:val="en-US"/>
        </w:rPr>
        <w:t xml:space="preserve"> and</w:t>
      </w:r>
      <w:r w:rsidR="00791FBA">
        <w:rPr>
          <w:lang w:val="en-US"/>
        </w:rPr>
        <w:t> </w:t>
      </w:r>
      <w:r w:rsidR="0046006C">
        <w:rPr>
          <w:lang w:val="en-US"/>
        </w:rPr>
        <w:fldChar w:fldCharType="begin"/>
      </w:r>
      <w:r w:rsidR="0046006C">
        <w:rPr>
          <w:lang w:val="en-US"/>
        </w:rPr>
        <w:instrText xml:space="preserve"> REF _Ref181650012 \r \h </w:instrText>
      </w:r>
      <w:r w:rsidR="0046006C">
        <w:rPr>
          <w:lang w:val="en-US"/>
        </w:rPr>
      </w:r>
      <w:r w:rsidR="0046006C">
        <w:rPr>
          <w:lang w:val="en-US"/>
        </w:rPr>
        <w:fldChar w:fldCharType="separate"/>
      </w:r>
      <w:r w:rsidR="0046006C">
        <w:rPr>
          <w:lang w:val="en-US"/>
        </w:rPr>
        <w:t>[4]</w:t>
      </w:r>
      <w:r w:rsidR="0046006C">
        <w:rPr>
          <w:lang w:val="en-US"/>
        </w:rPr>
        <w:fldChar w:fldCharType="end"/>
      </w:r>
      <w:r w:rsidR="0046006C">
        <w:rPr>
          <w:lang w:val="en-US"/>
        </w:rPr>
        <w:t>.</w:t>
      </w:r>
    </w:p>
    <w:p w14:paraId="0809C52E" w14:textId="77777777" w:rsidR="00284626" w:rsidRDefault="00284626" w:rsidP="004E6F93">
      <w:pPr>
        <w:rPr>
          <w:lang w:val="en-US"/>
        </w:rPr>
      </w:pPr>
    </w:p>
    <w:p w14:paraId="7051349F" w14:textId="77777777" w:rsidR="0046006C" w:rsidRDefault="0046006C" w:rsidP="0046006C">
      <w:pPr>
        <w:jc w:val="both"/>
        <w:rPr>
          <w:lang w:val="en-US"/>
        </w:rPr>
      </w:pPr>
      <w:r>
        <w:rPr>
          <w:lang w:val="en-US"/>
        </w:rPr>
        <w:t>In summary, this contribution contains the following parts:</w:t>
      </w:r>
    </w:p>
    <w:p w14:paraId="765CAAB3" w14:textId="77777777" w:rsidR="0046006C" w:rsidRDefault="0046006C" w:rsidP="0046006C">
      <w:pPr>
        <w:pStyle w:val="ListParagraph"/>
        <w:numPr>
          <w:ilvl w:val="0"/>
          <w:numId w:val="28"/>
        </w:numPr>
        <w:jc w:val="both"/>
        <w:rPr>
          <w:lang w:val="en-US"/>
        </w:rPr>
      </w:pPr>
      <w:r>
        <w:rPr>
          <w:lang w:val="en-US"/>
        </w:rPr>
        <w:t>Full set of updated CDL/TDL/TDL+antCorr simulation results.</w:t>
      </w:r>
    </w:p>
    <w:p w14:paraId="5C0D8771" w14:textId="00D077C1" w:rsidR="0046006C" w:rsidRDefault="0046006C" w:rsidP="0046006C">
      <w:pPr>
        <w:pStyle w:val="ListParagraph"/>
        <w:numPr>
          <w:ilvl w:val="0"/>
          <w:numId w:val="28"/>
        </w:numPr>
        <w:jc w:val="both"/>
        <w:rPr>
          <w:lang w:val="en-US"/>
        </w:rPr>
      </w:pPr>
      <w:r>
        <w:rPr>
          <w:lang w:val="en-US"/>
        </w:rPr>
        <w:t xml:space="preserve">TP for </w:t>
      </w:r>
      <w:r w:rsidRPr="00AB5BAC">
        <w:rPr>
          <w:lang w:val="en-US"/>
        </w:rPr>
        <w:t>38.827 based CDL channel model</w:t>
      </w:r>
      <w:r>
        <w:rPr>
          <w:lang w:val="en-US"/>
        </w:rPr>
        <w:t xml:space="preserve"> (“CDL”) updated with agreements from RAN4#112</w:t>
      </w:r>
      <w:r w:rsidR="00E96350">
        <w:rPr>
          <w:lang w:val="en-US"/>
        </w:rPr>
        <w:t xml:space="preserve"> and RAN4#112bis</w:t>
      </w:r>
      <w:r>
        <w:rPr>
          <w:lang w:val="en-US"/>
        </w:rPr>
        <w:t>.</w:t>
      </w:r>
    </w:p>
    <w:p w14:paraId="0E11E1FB" w14:textId="07A82FD3" w:rsidR="0046006C" w:rsidRPr="00E26BEE" w:rsidRDefault="0046006C" w:rsidP="0046006C">
      <w:pPr>
        <w:pStyle w:val="ListParagraph"/>
        <w:numPr>
          <w:ilvl w:val="0"/>
          <w:numId w:val="28"/>
        </w:numPr>
        <w:jc w:val="both"/>
        <w:rPr>
          <w:lang w:val="en-US"/>
        </w:rPr>
      </w:pPr>
      <w:r w:rsidRPr="00E26BEE">
        <w:rPr>
          <w:lang w:val="en-US"/>
        </w:rPr>
        <w:t>Implementation notes</w:t>
      </w:r>
      <w:r w:rsidR="00E26BEE">
        <w:rPr>
          <w:lang w:val="en-US"/>
        </w:rPr>
        <w:t xml:space="preserve"> (continuation from prior meeting)</w:t>
      </w:r>
      <w:r w:rsidRPr="00E26BEE">
        <w:rPr>
          <w:lang w:val="en-US"/>
        </w:rPr>
        <w:t>.</w:t>
      </w:r>
    </w:p>
    <w:p w14:paraId="5F170B2F" w14:textId="77777777" w:rsidR="0046006C" w:rsidRPr="00614DD8" w:rsidRDefault="0046006C" w:rsidP="0046006C">
      <w:pPr>
        <w:jc w:val="both"/>
        <w:rPr>
          <w:lang w:val="en-US"/>
        </w:rPr>
      </w:pPr>
      <w:r>
        <w:rPr>
          <w:lang w:val="en-US"/>
        </w:rPr>
        <w:t>No observations nor proposals are made in this simulation contribution.</w:t>
      </w:r>
    </w:p>
    <w:p w14:paraId="27CD4645" w14:textId="77777777" w:rsidR="004E6F93" w:rsidRDefault="004E6F93" w:rsidP="004E6F93">
      <w:pPr>
        <w:rPr>
          <w:lang w:val="en-US"/>
        </w:rPr>
      </w:pPr>
    </w:p>
    <w:p w14:paraId="73040B99" w14:textId="77777777" w:rsidR="00E96350" w:rsidRDefault="00E96350" w:rsidP="004E6F93">
      <w:pPr>
        <w:rPr>
          <w:lang w:val="en-US"/>
        </w:rPr>
      </w:pPr>
    </w:p>
    <w:p w14:paraId="6F452E49" w14:textId="77777777" w:rsidR="00E74D8F" w:rsidRDefault="00E74D8F" w:rsidP="00E74D8F">
      <w:pPr>
        <w:rPr>
          <w:lang w:val="en-US"/>
        </w:rPr>
      </w:pPr>
    </w:p>
    <w:p w14:paraId="4C0D8C32" w14:textId="77777777" w:rsidR="00E74D8F" w:rsidRDefault="00E74D8F" w:rsidP="00E74D8F">
      <w:pPr>
        <w:pStyle w:val="RAN4H1"/>
        <w:rPr>
          <w:lang w:val="en-US"/>
        </w:rPr>
      </w:pPr>
      <w:r>
        <w:rPr>
          <w:lang w:val="en-US"/>
        </w:rPr>
        <w:t>Simulation results</w:t>
      </w:r>
    </w:p>
    <w:p w14:paraId="3EC846BC" w14:textId="77777777" w:rsidR="00E74D8F" w:rsidRDefault="00E74D8F" w:rsidP="00E74D8F">
      <w:pPr>
        <w:rPr>
          <w:lang w:val="en-US"/>
        </w:rPr>
      </w:pPr>
    </w:p>
    <w:p w14:paraId="244E7BB5" w14:textId="77777777" w:rsidR="00E74D8F" w:rsidRDefault="00E74D8F" w:rsidP="00E74D8F">
      <w:pPr>
        <w:pStyle w:val="RAN4H2"/>
        <w:rPr>
          <w:lang w:val="en-US"/>
        </w:rPr>
      </w:pPr>
      <w:r>
        <w:rPr>
          <w:lang w:val="en-US"/>
        </w:rPr>
        <w:t>Simulation setup</w:t>
      </w:r>
    </w:p>
    <w:p w14:paraId="71EC8752" w14:textId="77777777" w:rsidR="00E74D8F" w:rsidRDefault="00E74D8F" w:rsidP="00E74D8F">
      <w:pPr>
        <w:jc w:val="both"/>
        <w:rPr>
          <w:lang w:val="en-US"/>
        </w:rPr>
      </w:pPr>
      <w:r>
        <w:rPr>
          <w:lang w:val="en-US"/>
        </w:rPr>
        <w:t>All simulation results in this tdoc and our companion discussion tdoc </w:t>
      </w:r>
      <w:r>
        <w:rPr>
          <w:highlight w:val="magenta"/>
          <w:lang w:val="en-US"/>
        </w:rPr>
        <w:fldChar w:fldCharType="begin"/>
      </w:r>
      <w:r>
        <w:rPr>
          <w:lang w:val="en-US"/>
        </w:rPr>
        <w:instrText xml:space="preserve"> REF _Ref174045068 \r \h </w:instrText>
      </w:r>
      <w:r>
        <w:rPr>
          <w:highlight w:val="magenta"/>
          <w:lang w:val="en-US"/>
        </w:rPr>
      </w:r>
      <w:r>
        <w:rPr>
          <w:highlight w:val="magenta"/>
          <w:lang w:val="en-US"/>
        </w:rPr>
        <w:fldChar w:fldCharType="separate"/>
      </w:r>
      <w:r>
        <w:rPr>
          <w:lang w:val="en-US"/>
        </w:rPr>
        <w:t>[2]</w:t>
      </w:r>
      <w:r>
        <w:rPr>
          <w:highlight w:val="magenta"/>
          <w:lang w:val="en-US"/>
        </w:rPr>
        <w:fldChar w:fldCharType="end"/>
      </w:r>
      <w:r>
        <w:rPr>
          <w:lang w:val="en-US"/>
        </w:rPr>
        <w:t xml:space="preserve"> use the configuration detailed in </w:t>
      </w:r>
      <w:r>
        <w:rPr>
          <w:lang w:val="en-US"/>
        </w:rPr>
        <w:fldChar w:fldCharType="begin"/>
      </w:r>
      <w:r>
        <w:rPr>
          <w:lang w:val="en-US"/>
        </w:rPr>
        <w:instrText xml:space="preserve"> REF _Ref173680228 \h </w:instrText>
      </w:r>
      <w:r>
        <w:rPr>
          <w:lang w:val="en-US"/>
        </w:rPr>
      </w:r>
      <w:r>
        <w:rPr>
          <w:lang w:val="en-US"/>
        </w:rPr>
        <w:fldChar w:fldCharType="separate"/>
      </w:r>
      <w:r>
        <w:t xml:space="preserve">Table </w:t>
      </w:r>
      <w:r>
        <w:rPr>
          <w:noProof/>
        </w:rPr>
        <w:t>1</w:t>
      </w:r>
      <w:r>
        <w:rPr>
          <w:lang w:val="en-US"/>
        </w:rPr>
        <w:fldChar w:fldCharType="end"/>
      </w:r>
      <w:r>
        <w:rPr>
          <w:lang w:val="en-US"/>
        </w:rPr>
        <w:t xml:space="preserve">, unless explicitly stated otherwise. </w:t>
      </w:r>
    </w:p>
    <w:p w14:paraId="1A105A50" w14:textId="1B2ACE5A" w:rsidR="00E74D8F" w:rsidRDefault="00E74D8F" w:rsidP="00E74D8F">
      <w:pPr>
        <w:pStyle w:val="Caption"/>
        <w:keepLines/>
      </w:pPr>
      <w:bookmarkStart w:id="4" w:name="_Ref173680228"/>
      <w:r>
        <w:t xml:space="preserve">Table </w:t>
      </w:r>
      <w:r>
        <w:fldChar w:fldCharType="begin"/>
      </w:r>
      <w:r>
        <w:instrText xml:space="preserve"> SEQ Table \* ARABIC </w:instrText>
      </w:r>
      <w:r>
        <w:fldChar w:fldCharType="separate"/>
      </w:r>
      <w:r>
        <w:rPr>
          <w:noProof/>
        </w:rPr>
        <w:t>1</w:t>
      </w:r>
      <w:r>
        <w:rPr>
          <w:noProof/>
        </w:rPr>
        <w:fldChar w:fldCharType="end"/>
      </w:r>
      <w:bookmarkEnd w:id="4"/>
      <w:r>
        <w:t>: Proposed simulation configuration for channel model alignment in study (8T/8R/8-layer reference case).</w:t>
      </w:r>
    </w:p>
    <w:tbl>
      <w:tblPr>
        <w:tblW w:w="4500" w:type="pct"/>
        <w:jc w:val="center"/>
        <w:tblCellMar>
          <w:left w:w="0" w:type="dxa"/>
          <w:right w:w="0" w:type="dxa"/>
        </w:tblCellMar>
        <w:tblLook w:val="04A0" w:firstRow="1" w:lastRow="0" w:firstColumn="1" w:lastColumn="0" w:noHBand="0" w:noVBand="1"/>
      </w:tblPr>
      <w:tblGrid>
        <w:gridCol w:w="2617"/>
        <w:gridCol w:w="2809"/>
        <w:gridCol w:w="566"/>
        <w:gridCol w:w="2654"/>
      </w:tblGrid>
      <w:tr w:rsidR="00E74D8F" w14:paraId="45D04E0E" w14:textId="77777777" w:rsidTr="005C2FF5">
        <w:trPr>
          <w:jc w:val="center"/>
        </w:trPr>
        <w:tc>
          <w:tcPr>
            <w:tcW w:w="5519" w:type="dxa"/>
            <w:gridSpan w:val="2"/>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00657CEB" w14:textId="77777777" w:rsidR="00E74D8F" w:rsidRPr="002A5356" w:rsidRDefault="00E74D8F" w:rsidP="005C2FF5">
            <w:pPr>
              <w:pStyle w:val="TAL"/>
              <w:keepLines w:val="0"/>
              <w:rPr>
                <w:b/>
                <w:bCs/>
              </w:rPr>
            </w:pPr>
            <w:r w:rsidRPr="002A5356">
              <w:rPr>
                <w:b/>
                <w:bCs/>
              </w:rPr>
              <w:t>Parameter</w:t>
            </w:r>
          </w:p>
        </w:tc>
        <w:tc>
          <w:tcPr>
            <w:tcW w:w="42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5075EC48" w14:textId="77777777" w:rsidR="00E74D8F" w:rsidRPr="002A5356" w:rsidRDefault="00E74D8F" w:rsidP="005C2FF5">
            <w:pPr>
              <w:pStyle w:val="TAL"/>
              <w:keepLines w:val="0"/>
              <w:rPr>
                <w:b/>
                <w:bCs/>
              </w:rPr>
            </w:pPr>
            <w:r w:rsidRPr="002A5356">
              <w:rPr>
                <w:b/>
                <w:bCs/>
              </w:rPr>
              <w:t>Unit</w:t>
            </w:r>
          </w:p>
        </w:tc>
        <w:tc>
          <w:tcPr>
            <w:tcW w:w="2702"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56F666BD" w14:textId="77777777" w:rsidR="00E74D8F" w:rsidRPr="002A5356" w:rsidRDefault="00E74D8F" w:rsidP="005C2FF5">
            <w:pPr>
              <w:pStyle w:val="TAL"/>
              <w:keepLines w:val="0"/>
              <w:rPr>
                <w:b/>
                <w:bCs/>
              </w:rPr>
            </w:pPr>
            <w:r w:rsidRPr="002A5356">
              <w:rPr>
                <w:b/>
                <w:bCs/>
              </w:rPr>
              <w:t>Value</w:t>
            </w:r>
          </w:p>
        </w:tc>
      </w:tr>
      <w:tr w:rsidR="00E74D8F" w14:paraId="38D92495"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34F506A" w14:textId="77777777" w:rsidR="00E74D8F" w:rsidRDefault="00E74D8F" w:rsidP="005C2FF5">
            <w:pPr>
              <w:pStyle w:val="TAL"/>
              <w:keepNext w:val="0"/>
              <w:keepLines w:val="0"/>
            </w:pPr>
            <w:r>
              <w:t>Simulated Channel</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4CCF0D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75402505" w14:textId="77777777" w:rsidR="00E74D8F" w:rsidRDefault="00E74D8F" w:rsidP="005C2FF5">
            <w:pPr>
              <w:pStyle w:val="TAL"/>
              <w:keepNext w:val="0"/>
              <w:keepLines w:val="0"/>
            </w:pPr>
            <w:r>
              <w:t>PDSCH</w:t>
            </w:r>
          </w:p>
        </w:tc>
      </w:tr>
      <w:tr w:rsidR="00E74D8F" w14:paraId="3E7EFFCE"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D5D3407" w14:textId="77777777" w:rsidR="00E74D8F" w:rsidRDefault="00E74D8F" w:rsidP="005C2FF5">
            <w:pPr>
              <w:pStyle w:val="TAL"/>
              <w:keepNext w:val="0"/>
              <w:keepLines w:val="0"/>
            </w:pPr>
            <w:r>
              <w:t>Duplex mode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BA1F0D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0EA080EF" w14:textId="77777777" w:rsidR="00E74D8F" w:rsidRDefault="00E74D8F" w:rsidP="005C2FF5">
            <w:pPr>
              <w:pStyle w:val="TAL"/>
              <w:keepNext w:val="0"/>
              <w:keepLines w:val="0"/>
            </w:pPr>
            <w:r>
              <w:t>FDD</w:t>
            </w:r>
          </w:p>
        </w:tc>
      </w:tr>
      <w:tr w:rsidR="00E74D8F" w14:paraId="1B2F526D"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9285768" w14:textId="77777777" w:rsidR="00E74D8F" w:rsidRDefault="00E74D8F" w:rsidP="005C2FF5">
            <w:pPr>
              <w:pStyle w:val="TAL"/>
              <w:keepNext w:val="0"/>
              <w:keepLines w:val="0"/>
            </w:pPr>
            <w:r>
              <w:t>FR / Carrier frequency</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BADF4E5"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B98ACF1" w14:textId="77777777" w:rsidR="00E74D8F" w:rsidRDefault="00E74D8F" w:rsidP="005C2FF5">
            <w:pPr>
              <w:pStyle w:val="TAL"/>
              <w:keepNext w:val="0"/>
              <w:keepLines w:val="0"/>
            </w:pPr>
            <w:r>
              <w:t>FR1 / 3.5 GHz</w:t>
            </w:r>
          </w:p>
        </w:tc>
      </w:tr>
      <w:tr w:rsidR="00E74D8F" w14:paraId="038CA073"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179CDE8" w14:textId="77777777" w:rsidR="00E74D8F" w:rsidRDefault="00E74D8F" w:rsidP="005C2FF5">
            <w:pPr>
              <w:pStyle w:val="TAL"/>
              <w:keepNext w:val="0"/>
              <w:keepLines w:val="0"/>
            </w:pPr>
            <w:r>
              <w:t>UE receiver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8DCFA80"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1082C357" w14:textId="77777777" w:rsidR="00E74D8F" w:rsidRDefault="00E74D8F" w:rsidP="005C2FF5">
            <w:pPr>
              <w:pStyle w:val="TAL"/>
              <w:keepNext w:val="0"/>
              <w:keepLines w:val="0"/>
            </w:pPr>
            <w:r>
              <w:t>Simple SU MMSE</w:t>
            </w:r>
          </w:p>
        </w:tc>
      </w:tr>
      <w:tr w:rsidR="00E74D8F" w14:paraId="607876BA"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4F405F6" w14:textId="77777777" w:rsidR="00E74D8F" w:rsidRDefault="00E74D8F" w:rsidP="005C2FF5">
            <w:pPr>
              <w:pStyle w:val="TAL"/>
              <w:keepNext w:val="0"/>
              <w:keepLines w:val="0"/>
            </w:pPr>
            <w:r>
              <w:t>Antenna configuration (BB branches)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60959252"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651B3977" w14:textId="77777777" w:rsidR="00E74D8F" w:rsidRDefault="00E74D8F" w:rsidP="005C2FF5">
            <w:pPr>
              <w:pStyle w:val="TAL"/>
              <w:keepNext w:val="0"/>
              <w:keepLines w:val="0"/>
            </w:pPr>
            <w:r>
              <w:t>8 Tx / 8 Rx</w:t>
            </w:r>
          </w:p>
        </w:tc>
      </w:tr>
      <w:tr w:rsidR="00E74D8F" w14:paraId="0092BA47"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86F9803" w14:textId="77777777" w:rsidR="00E74D8F" w:rsidRDefault="00E74D8F" w:rsidP="005C2FF5">
            <w:pPr>
              <w:pStyle w:val="TAL"/>
              <w:keepNext w:val="0"/>
              <w:keepLines w:val="0"/>
            </w:pPr>
            <w:r>
              <w:t>Waveform</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C2767C8"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4EC54271" w14:textId="77777777" w:rsidR="00E74D8F" w:rsidRDefault="00E74D8F" w:rsidP="005C2FF5">
            <w:pPr>
              <w:pStyle w:val="TAL"/>
              <w:keepNext w:val="0"/>
              <w:keepLines w:val="0"/>
            </w:pPr>
            <w:r>
              <w:t>CP-OFDM with normal CP</w:t>
            </w:r>
          </w:p>
        </w:tc>
      </w:tr>
      <w:tr w:rsidR="00E74D8F" w14:paraId="5A87A3AA"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800E560" w14:textId="77777777" w:rsidR="00E74D8F" w:rsidRDefault="00E74D8F" w:rsidP="005C2FF5">
            <w:pPr>
              <w:pStyle w:val="TAL"/>
              <w:keepNext w:val="0"/>
              <w:keepLines w:val="0"/>
            </w:pPr>
            <w:r>
              <w:t>Channel Bandwidth/SCS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56C547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57F12E3C" w14:textId="77777777" w:rsidR="00E74D8F" w:rsidRDefault="00E74D8F" w:rsidP="005C2FF5">
            <w:pPr>
              <w:pStyle w:val="TAL"/>
              <w:keepNext w:val="0"/>
              <w:keepLines w:val="0"/>
            </w:pPr>
            <w:r>
              <w:t>40MHz/30kHz</w:t>
            </w:r>
          </w:p>
        </w:tc>
      </w:tr>
      <w:tr w:rsidR="00E74D8F" w14:paraId="7D92DC67"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tcPr>
          <w:p w14:paraId="209E91DE" w14:textId="77777777" w:rsidR="00E74D8F" w:rsidRDefault="00E74D8F" w:rsidP="005C2FF5">
            <w:pPr>
              <w:pStyle w:val="TAL"/>
              <w:keepNext w:val="0"/>
              <w:keepLines w:val="0"/>
            </w:pPr>
            <w:r>
              <w:t>MCS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E4EB4B5"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tcPr>
          <w:p w14:paraId="2C777366" w14:textId="77777777" w:rsidR="00E74D8F" w:rsidRDefault="00E74D8F" w:rsidP="005C2FF5">
            <w:pPr>
              <w:pStyle w:val="TAL"/>
              <w:keepNext w:val="0"/>
              <w:keepLines w:val="0"/>
            </w:pPr>
            <w:r>
              <w:t>17 (64 QAM table)</w:t>
            </w:r>
          </w:p>
        </w:tc>
      </w:tr>
      <w:tr w:rsidR="00E74D8F" w14:paraId="1BF5CB05"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61E5F25" w14:textId="77777777" w:rsidR="00E74D8F" w:rsidRDefault="00E74D8F" w:rsidP="005C2FF5">
            <w:pPr>
              <w:pStyle w:val="TAL"/>
              <w:keepNext w:val="0"/>
              <w:keepLines w:val="0"/>
            </w:pPr>
            <w:r>
              <w:lastRenderedPageBreak/>
              <w:t>Active DL BWP index</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634CE8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42E31051" w14:textId="77777777" w:rsidR="00E74D8F" w:rsidRDefault="00E74D8F" w:rsidP="005C2FF5">
            <w:pPr>
              <w:pStyle w:val="TAL"/>
              <w:keepNext w:val="0"/>
              <w:keepLines w:val="0"/>
            </w:pPr>
            <w:r>
              <w:t>1</w:t>
            </w:r>
          </w:p>
        </w:tc>
      </w:tr>
      <w:tr w:rsidR="00E74D8F" w14:paraId="0EE515C5" w14:textId="77777777" w:rsidTr="005C2FF5">
        <w:trPr>
          <w:jc w:val="center"/>
        </w:trPr>
        <w:tc>
          <w:tcPr>
            <w:tcW w:w="268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F7A3F41" w14:textId="77777777" w:rsidR="00E74D8F" w:rsidRDefault="00E74D8F" w:rsidP="005C2FF5">
            <w:pPr>
              <w:pStyle w:val="TAL"/>
              <w:keepNext w:val="0"/>
              <w:keepLines w:val="0"/>
            </w:pPr>
            <w:r>
              <w:t>PDSCH configuration</w:t>
            </w: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4FD9828B" w14:textId="77777777" w:rsidR="00E74D8F" w:rsidRDefault="00E74D8F" w:rsidP="005C2FF5">
            <w:pPr>
              <w:pStyle w:val="TAL"/>
              <w:keepNext w:val="0"/>
              <w:keepLines w:val="0"/>
            </w:pPr>
            <w:r>
              <w:t>Mapping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6671F7D8"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3D3E0225" w14:textId="77777777" w:rsidR="00E74D8F" w:rsidRDefault="00E74D8F" w:rsidP="005C2FF5">
            <w:pPr>
              <w:pStyle w:val="TAL"/>
              <w:keepNext w:val="0"/>
              <w:keepLines w:val="0"/>
            </w:pPr>
            <w:r>
              <w:t>Type A</w:t>
            </w:r>
          </w:p>
        </w:tc>
      </w:tr>
      <w:tr w:rsidR="00E74D8F" w14:paraId="0AA7998C"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0580CF42"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99BBC4B" w14:textId="77777777" w:rsidR="00E74D8F" w:rsidRDefault="00E74D8F" w:rsidP="005C2FF5">
            <w:pPr>
              <w:pStyle w:val="TAL"/>
              <w:keepNext w:val="0"/>
              <w:keepLines w:val="0"/>
            </w:pPr>
            <w:r>
              <w:t>k0</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26934E42"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7C2DF89D" w14:textId="77777777" w:rsidR="00E74D8F" w:rsidRDefault="00E74D8F" w:rsidP="005C2FF5">
            <w:pPr>
              <w:pStyle w:val="TAL"/>
              <w:keepNext w:val="0"/>
              <w:keepLines w:val="0"/>
            </w:pPr>
            <w:r>
              <w:t>0</w:t>
            </w:r>
          </w:p>
        </w:tc>
      </w:tr>
      <w:tr w:rsidR="00E74D8F" w14:paraId="143626F6"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5ABA42BC"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69F0CF3" w14:textId="77777777" w:rsidR="00E74D8F" w:rsidRDefault="00E74D8F" w:rsidP="005C2FF5">
            <w:pPr>
              <w:pStyle w:val="TAL"/>
              <w:keepNext w:val="0"/>
              <w:keepLines w:val="0"/>
            </w:pPr>
            <w:r>
              <w:t xml:space="preserve">Starting symbol (S) </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EC09A4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0DEB3AA9" w14:textId="77777777" w:rsidR="00E74D8F" w:rsidRDefault="00E74D8F" w:rsidP="005C2FF5">
            <w:pPr>
              <w:pStyle w:val="TAL"/>
              <w:keepNext w:val="0"/>
              <w:keepLines w:val="0"/>
            </w:pPr>
            <w:r>
              <w:t>2</w:t>
            </w:r>
          </w:p>
        </w:tc>
      </w:tr>
      <w:tr w:rsidR="00E74D8F" w14:paraId="6DA64BC1"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C815C5E"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09C17A69" w14:textId="77777777" w:rsidR="00E74D8F" w:rsidRDefault="00E74D8F" w:rsidP="005C2FF5">
            <w:pPr>
              <w:pStyle w:val="TAL"/>
              <w:keepNext w:val="0"/>
              <w:keepLines w:val="0"/>
            </w:pPr>
            <w:r>
              <w:t>Length (L)</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E81D62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36015F00" w14:textId="77777777" w:rsidR="00E74D8F" w:rsidRDefault="00E74D8F" w:rsidP="005C2FF5">
            <w:pPr>
              <w:pStyle w:val="TAL"/>
              <w:keepNext w:val="0"/>
              <w:keepLines w:val="0"/>
            </w:pPr>
            <w:r>
              <w:t>12</w:t>
            </w:r>
          </w:p>
        </w:tc>
      </w:tr>
      <w:tr w:rsidR="00E74D8F" w14:paraId="4934E149"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1FB51344"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00B0DDC4" w14:textId="77777777" w:rsidR="00E74D8F" w:rsidRDefault="00E74D8F" w:rsidP="005C2FF5">
            <w:pPr>
              <w:pStyle w:val="TAL"/>
              <w:keepNext w:val="0"/>
              <w:keepLines w:val="0"/>
            </w:pPr>
            <w:r>
              <w:t>PDSCH aggregation factor</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1C385550"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382D9EE1" w14:textId="77777777" w:rsidR="00E74D8F" w:rsidRDefault="00E74D8F" w:rsidP="005C2FF5">
            <w:pPr>
              <w:pStyle w:val="TAL"/>
              <w:keepNext w:val="0"/>
              <w:keepLines w:val="0"/>
            </w:pPr>
            <w:r>
              <w:t>1</w:t>
            </w:r>
          </w:p>
        </w:tc>
      </w:tr>
      <w:tr w:rsidR="00E74D8F" w14:paraId="3DA6ACAC"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0CB390E1"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5FC9B5AB" w14:textId="77777777" w:rsidR="00E74D8F" w:rsidRDefault="00E74D8F" w:rsidP="005C2FF5">
            <w:pPr>
              <w:pStyle w:val="TAL"/>
              <w:keepNext w:val="0"/>
              <w:keepLines w:val="0"/>
              <w:rPr>
                <w:strike/>
              </w:rPr>
            </w:pPr>
            <w:r>
              <w:rPr>
                <w:strike/>
              </w:rPr>
              <w:t>PRB bundling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84B4839" w14:textId="77777777" w:rsidR="00E74D8F" w:rsidRDefault="00E74D8F" w:rsidP="005C2FF5">
            <w:pPr>
              <w:pStyle w:val="TAL"/>
              <w:keepNext w:val="0"/>
              <w:keepLines w:val="0"/>
              <w:rPr>
                <w:strike/>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5B1E8A26" w14:textId="77777777" w:rsidR="00E74D8F" w:rsidRDefault="00E74D8F" w:rsidP="005C2FF5">
            <w:pPr>
              <w:pStyle w:val="TAL"/>
              <w:keepNext w:val="0"/>
              <w:keepLines w:val="0"/>
              <w:rPr>
                <w:strike/>
              </w:rPr>
            </w:pPr>
            <w:r>
              <w:rPr>
                <w:strike/>
              </w:rPr>
              <w:t>Static</w:t>
            </w:r>
            <w:r>
              <w:t xml:space="preserve"> (N/A)</w:t>
            </w:r>
          </w:p>
        </w:tc>
      </w:tr>
      <w:tr w:rsidR="00E74D8F" w14:paraId="16275CEC"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3E3B064B"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796D53D8" w14:textId="77777777" w:rsidR="00E74D8F" w:rsidRDefault="00E74D8F" w:rsidP="005C2FF5">
            <w:pPr>
              <w:pStyle w:val="TAL"/>
              <w:keepNext w:val="0"/>
              <w:keepLines w:val="0"/>
              <w:rPr>
                <w:strike/>
              </w:rPr>
            </w:pPr>
            <w:r>
              <w:rPr>
                <w:strike/>
              </w:rPr>
              <w:t>PRB bundling size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236752F" w14:textId="77777777" w:rsidR="00E74D8F" w:rsidRDefault="00E74D8F" w:rsidP="005C2FF5">
            <w:pPr>
              <w:pStyle w:val="TAL"/>
              <w:keepNext w:val="0"/>
              <w:keepLines w:val="0"/>
              <w:rPr>
                <w:strike/>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E3A85AF" w14:textId="77777777" w:rsidR="00E74D8F" w:rsidRDefault="00E74D8F" w:rsidP="005C2FF5">
            <w:pPr>
              <w:pStyle w:val="TAL"/>
              <w:keepNext w:val="0"/>
              <w:keepLines w:val="0"/>
              <w:rPr>
                <w:strike/>
              </w:rPr>
            </w:pPr>
            <w:r>
              <w:rPr>
                <w:strike/>
              </w:rPr>
              <w:t xml:space="preserve">2 </w:t>
            </w:r>
            <w:r>
              <w:t>(N/A)</w:t>
            </w:r>
          </w:p>
        </w:tc>
      </w:tr>
      <w:tr w:rsidR="00E74D8F" w14:paraId="1DF20A63"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F24951C"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9794909" w14:textId="77777777" w:rsidR="00E74D8F" w:rsidRDefault="00E74D8F" w:rsidP="005C2FF5">
            <w:pPr>
              <w:pStyle w:val="TAL"/>
              <w:keepNext w:val="0"/>
              <w:keepLines w:val="0"/>
            </w:pPr>
            <w:r>
              <w:t>Resource allocation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CF3AD77"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B52AE36" w14:textId="77777777" w:rsidR="00E74D8F" w:rsidRDefault="00E74D8F" w:rsidP="005C2FF5">
            <w:pPr>
              <w:pStyle w:val="TAL"/>
              <w:keepNext w:val="0"/>
              <w:keepLines w:val="0"/>
            </w:pPr>
            <w:r>
              <w:t>Type 0</w:t>
            </w:r>
          </w:p>
        </w:tc>
      </w:tr>
      <w:tr w:rsidR="00E74D8F" w14:paraId="370D009F"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6985375A"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6A96B29" w14:textId="77777777" w:rsidR="00E74D8F" w:rsidRDefault="00E74D8F" w:rsidP="005C2FF5">
            <w:pPr>
              <w:pStyle w:val="TAL"/>
              <w:keepNext w:val="0"/>
              <w:keepLines w:val="0"/>
              <w:rPr>
                <w:strike/>
              </w:rPr>
            </w:pPr>
            <w:r>
              <w:rPr>
                <w:strike/>
              </w:rPr>
              <w:t>RBG size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1C80DA37" w14:textId="77777777" w:rsidR="00E74D8F" w:rsidRDefault="00E74D8F" w:rsidP="005C2FF5">
            <w:pPr>
              <w:pStyle w:val="TAL"/>
              <w:keepNext w:val="0"/>
              <w:keepLines w:val="0"/>
              <w:rPr>
                <w:strike/>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16402D0D" w14:textId="77777777" w:rsidR="00E74D8F" w:rsidRDefault="00E74D8F" w:rsidP="005C2FF5">
            <w:pPr>
              <w:pStyle w:val="TAL"/>
              <w:keepNext w:val="0"/>
              <w:keepLines w:val="0"/>
              <w:rPr>
                <w:strike/>
              </w:rPr>
            </w:pPr>
            <w:r>
              <w:rPr>
                <w:strike/>
              </w:rPr>
              <w:t xml:space="preserve">Config2 </w:t>
            </w:r>
            <w:r>
              <w:t>(N/A)</w:t>
            </w:r>
          </w:p>
        </w:tc>
      </w:tr>
      <w:tr w:rsidR="00E74D8F" w14:paraId="270EA272"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08DDB6BF"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CB86ED7" w14:textId="77777777" w:rsidR="00E74D8F" w:rsidRDefault="00E74D8F" w:rsidP="005C2FF5">
            <w:pPr>
              <w:pStyle w:val="TAL"/>
              <w:keepNext w:val="0"/>
              <w:keepLines w:val="0"/>
            </w:pPr>
            <w:r>
              <w:t>VRB-to-PRB mapping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A810374"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126E2859" w14:textId="77777777" w:rsidR="00E74D8F" w:rsidRDefault="00E74D8F" w:rsidP="005C2FF5">
            <w:pPr>
              <w:pStyle w:val="TAL"/>
              <w:keepNext w:val="0"/>
              <w:keepLines w:val="0"/>
            </w:pPr>
            <w:r>
              <w:t>Non-interleaved</w:t>
            </w:r>
          </w:p>
        </w:tc>
      </w:tr>
      <w:tr w:rsidR="00E74D8F" w14:paraId="199364C4"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77AA728"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76BAF21" w14:textId="77777777" w:rsidR="00E74D8F" w:rsidRDefault="00E74D8F" w:rsidP="005C2FF5">
            <w:pPr>
              <w:pStyle w:val="TAL"/>
              <w:keepNext w:val="0"/>
              <w:keepLines w:val="0"/>
            </w:pPr>
            <w:r>
              <w:t xml:space="preserve">VRB-to-PRB mapping </w:t>
            </w:r>
            <w:proofErr w:type="spellStart"/>
            <w:r>
              <w:t>interleaver</w:t>
            </w:r>
            <w:proofErr w:type="spellEnd"/>
            <w:r>
              <w:t xml:space="preserve"> bundle size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92A59BC"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8C1457C" w14:textId="77777777" w:rsidR="00E74D8F" w:rsidRDefault="00E74D8F" w:rsidP="005C2FF5">
            <w:pPr>
              <w:pStyle w:val="TAL"/>
              <w:keepNext w:val="0"/>
              <w:keepLines w:val="0"/>
            </w:pPr>
            <w:r>
              <w:t>N/A</w:t>
            </w:r>
          </w:p>
        </w:tc>
      </w:tr>
      <w:tr w:rsidR="00E74D8F" w14:paraId="0B83721B"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468D67F4"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39D9D0AF" w14:textId="77777777" w:rsidR="00E74D8F" w:rsidRDefault="00E74D8F" w:rsidP="005C2FF5">
            <w:pPr>
              <w:pStyle w:val="TAL"/>
              <w:keepNext w:val="0"/>
              <w:keepLines w:val="0"/>
            </w:pPr>
            <w:r>
              <w:t>Transmission Rank</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427A9A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30A38072" w14:textId="77777777" w:rsidR="00E74D8F" w:rsidRDefault="00E74D8F" w:rsidP="005C2FF5">
            <w:pPr>
              <w:pStyle w:val="TAL"/>
              <w:keepNext w:val="0"/>
              <w:keepLines w:val="0"/>
            </w:pPr>
            <w:r>
              <w:t>8 for 2CW</w:t>
            </w:r>
          </w:p>
        </w:tc>
      </w:tr>
      <w:tr w:rsidR="00E74D8F" w14:paraId="6A199EB3" w14:textId="77777777" w:rsidTr="005C2FF5">
        <w:trPr>
          <w:jc w:val="center"/>
        </w:trPr>
        <w:tc>
          <w:tcPr>
            <w:tcW w:w="268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CBD1D5F" w14:textId="77777777" w:rsidR="00E74D8F" w:rsidRDefault="00E74D8F" w:rsidP="005C2FF5">
            <w:pPr>
              <w:pStyle w:val="TAL"/>
              <w:keepNext w:val="0"/>
              <w:keepLines w:val="0"/>
            </w:pPr>
            <w:r>
              <w:t>PDSCH DMRS configuration</w:t>
            </w: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0E1C9BC2" w14:textId="77777777" w:rsidR="00E74D8F" w:rsidRDefault="00E74D8F" w:rsidP="005C2FF5">
            <w:pPr>
              <w:pStyle w:val="TAL"/>
              <w:keepNext w:val="0"/>
              <w:keepLines w:val="0"/>
            </w:pPr>
            <w:r>
              <w:t>DMRS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A901792"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04E541CA" w14:textId="77777777" w:rsidR="00E74D8F" w:rsidRDefault="00E74D8F" w:rsidP="005C2FF5">
            <w:pPr>
              <w:pStyle w:val="TAL"/>
              <w:keepNext w:val="0"/>
              <w:keepLines w:val="0"/>
            </w:pPr>
            <w:r>
              <w:t>Type 1</w:t>
            </w:r>
          </w:p>
        </w:tc>
      </w:tr>
      <w:tr w:rsidR="00E74D8F" w14:paraId="660D6265"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3EA1B55"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772771B4" w14:textId="77777777" w:rsidR="00E74D8F" w:rsidRDefault="00E74D8F" w:rsidP="005C2FF5">
            <w:pPr>
              <w:pStyle w:val="TAL"/>
              <w:keepNext w:val="0"/>
              <w:keepLines w:val="0"/>
            </w:pPr>
            <w:r>
              <w:t>Number of additional DMRS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F4200E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622950CB" w14:textId="77777777" w:rsidR="00E74D8F" w:rsidRDefault="00E74D8F" w:rsidP="005C2FF5">
            <w:pPr>
              <w:pStyle w:val="TAL"/>
              <w:keepNext w:val="0"/>
              <w:keepLines w:val="0"/>
            </w:pPr>
            <w:r>
              <w:t>1</w:t>
            </w:r>
          </w:p>
        </w:tc>
      </w:tr>
      <w:tr w:rsidR="00E74D8F" w14:paraId="40D109E0"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2A84B70D"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406F38F3" w14:textId="77777777" w:rsidR="00E74D8F" w:rsidRDefault="00E74D8F" w:rsidP="005C2FF5">
            <w:pPr>
              <w:pStyle w:val="TAL"/>
              <w:keepNext w:val="0"/>
              <w:keepLines w:val="0"/>
            </w:pPr>
            <w:r>
              <w:t>Maximum number of OFDM symbols for DL front loaded DMRS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5E8AA35"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49D66442" w14:textId="77777777" w:rsidR="00E74D8F" w:rsidRDefault="00E74D8F" w:rsidP="005C2FF5">
            <w:pPr>
              <w:pStyle w:val="TAL"/>
              <w:keepNext w:val="0"/>
              <w:keepLines w:val="0"/>
            </w:pPr>
            <w:r>
              <w:t>2 (for rank &gt; 4)</w:t>
            </w:r>
          </w:p>
        </w:tc>
      </w:tr>
      <w:tr w:rsidR="00E74D8F" w14:paraId="1AB53B6A"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2E749E4F"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4AE9FE90" w14:textId="77777777" w:rsidR="00E74D8F" w:rsidRDefault="00E74D8F" w:rsidP="005C2FF5">
            <w:pPr>
              <w:pStyle w:val="TAL"/>
              <w:keepNext w:val="0"/>
              <w:keepLines w:val="0"/>
            </w:pPr>
            <w:r>
              <w:t>DMRS ports indexes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DD7A73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535C437" w14:textId="77777777" w:rsidR="00E74D8F" w:rsidRDefault="00E74D8F" w:rsidP="005C2FF5">
            <w:pPr>
              <w:pStyle w:val="TAL"/>
              <w:keepNext w:val="0"/>
              <w:keepLines w:val="0"/>
            </w:pPr>
            <w:r>
              <w:t>{1000-1007} for Rank8</w:t>
            </w:r>
          </w:p>
        </w:tc>
      </w:tr>
      <w:tr w:rsidR="00E74D8F" w14:paraId="262501C8" w14:textId="77777777" w:rsidTr="005C2FF5">
        <w:trPr>
          <w:jc w:val="center"/>
        </w:trPr>
        <w:tc>
          <w:tcPr>
            <w:tcW w:w="268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5B50549" w14:textId="77777777" w:rsidR="00E74D8F" w:rsidRDefault="00E74D8F" w:rsidP="005C2FF5">
            <w:pPr>
              <w:pStyle w:val="TAL"/>
              <w:keepNext w:val="0"/>
              <w:keepLines w:val="0"/>
            </w:pPr>
            <w:r>
              <w:t xml:space="preserve">Codebook configuration </w:t>
            </w: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7C9888B3" w14:textId="77777777" w:rsidR="00E74D8F" w:rsidRDefault="00E74D8F" w:rsidP="005C2FF5">
            <w:pPr>
              <w:pStyle w:val="TAL"/>
              <w:keepNext w:val="0"/>
              <w:keepLines w:val="0"/>
            </w:pPr>
            <w:proofErr w:type="spellStart"/>
            <w:r>
              <w:t>CodebookType</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2C12A4D"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47807568" w14:textId="77777777" w:rsidR="00E74D8F" w:rsidRDefault="00E74D8F" w:rsidP="005C2FF5">
            <w:pPr>
              <w:pStyle w:val="TAL"/>
              <w:keepNext w:val="0"/>
              <w:keepLines w:val="0"/>
            </w:pPr>
            <w:proofErr w:type="spellStart"/>
            <w:r>
              <w:t>typeI-SinglePanel</w:t>
            </w:r>
            <w:proofErr w:type="spellEnd"/>
          </w:p>
        </w:tc>
      </w:tr>
      <w:tr w:rsidR="00E74D8F" w14:paraId="5DF805F3"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4C22ED1"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588B0DF9" w14:textId="77777777" w:rsidR="00E74D8F" w:rsidRDefault="00E74D8F" w:rsidP="005C2FF5">
            <w:pPr>
              <w:pStyle w:val="TAL"/>
              <w:keepNext w:val="0"/>
              <w:keepLines w:val="0"/>
            </w:pPr>
            <w:proofErr w:type="spellStart"/>
            <w:r>
              <w:t>CodebookMode</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69A3E1A5"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4F146F20" w14:textId="77777777" w:rsidR="00E74D8F" w:rsidRDefault="00E74D8F" w:rsidP="005C2FF5">
            <w:pPr>
              <w:pStyle w:val="TAL"/>
              <w:keepNext w:val="0"/>
              <w:keepLines w:val="0"/>
            </w:pPr>
            <w:r>
              <w:t>1</w:t>
            </w:r>
          </w:p>
        </w:tc>
      </w:tr>
      <w:tr w:rsidR="00E74D8F" w14:paraId="762D6A54"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0F0927A1"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6D41F1A0" w14:textId="77777777" w:rsidR="00E74D8F" w:rsidRDefault="00E74D8F" w:rsidP="005C2FF5">
            <w:pPr>
              <w:pStyle w:val="TAL"/>
              <w:keepNext w:val="0"/>
              <w:keepLines w:val="0"/>
            </w:pPr>
            <w:r>
              <w:t>(CodebookConfig-N</w:t>
            </w:r>
            <w:proofErr w:type="gramStart"/>
            <w:r>
              <w:t>1,CodebookConfig</w:t>
            </w:r>
            <w:proofErr w:type="gramEnd"/>
            <w:r>
              <w:t>-N2)</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15DF726D"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38357745" w14:textId="77777777" w:rsidR="00E74D8F" w:rsidRDefault="00E74D8F" w:rsidP="005C2FF5">
            <w:pPr>
              <w:pStyle w:val="TAL"/>
              <w:keepNext w:val="0"/>
              <w:keepLines w:val="0"/>
            </w:pPr>
            <w:r>
              <w:t>(4,1) for 8Tx</w:t>
            </w:r>
          </w:p>
        </w:tc>
      </w:tr>
      <w:tr w:rsidR="00E74D8F" w14:paraId="73400DF3"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475517AB"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2679DE67" w14:textId="77777777" w:rsidR="00E74D8F" w:rsidRDefault="00E74D8F" w:rsidP="005C2FF5">
            <w:pPr>
              <w:pStyle w:val="TAL"/>
              <w:keepNext w:val="0"/>
              <w:keepLines w:val="0"/>
            </w:pPr>
            <w:r>
              <w:t>(CodebookConfig-O</w:t>
            </w:r>
            <w:proofErr w:type="gramStart"/>
            <w:r>
              <w:t>1,CodebookConfig</w:t>
            </w:r>
            <w:proofErr w:type="gramEnd"/>
            <w:r>
              <w:t>-O2)</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2C55E2BF"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75E87E3E" w14:textId="77777777" w:rsidR="00E74D8F" w:rsidRDefault="00E74D8F" w:rsidP="005C2FF5">
            <w:pPr>
              <w:pStyle w:val="TAL"/>
              <w:keepNext w:val="0"/>
              <w:keepLines w:val="0"/>
            </w:pPr>
            <w:r>
              <w:t>(4,1)</w:t>
            </w:r>
          </w:p>
        </w:tc>
      </w:tr>
      <w:tr w:rsidR="00E74D8F" w14:paraId="3C6CC67E"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7B64262C"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4C1972C6" w14:textId="77777777" w:rsidR="00E74D8F" w:rsidRDefault="00E74D8F" w:rsidP="005C2FF5">
            <w:pPr>
              <w:pStyle w:val="TAL"/>
              <w:keepNext w:val="0"/>
              <w:keepLines w:val="0"/>
            </w:pPr>
            <w:r>
              <w:t>RI Restriction</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754FB76"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623F9610" w14:textId="77777777" w:rsidR="00E74D8F" w:rsidRDefault="00E74D8F" w:rsidP="005C2FF5">
            <w:pPr>
              <w:pStyle w:val="TAL"/>
              <w:keepNext w:val="0"/>
              <w:keepLines w:val="0"/>
            </w:pPr>
            <w:r>
              <w:t xml:space="preserve">10000000 for rank 8 </w:t>
            </w:r>
          </w:p>
        </w:tc>
      </w:tr>
      <w:tr w:rsidR="00E74D8F" w14:paraId="43DCCFC8" w14:textId="77777777" w:rsidTr="005C2FF5">
        <w:trPr>
          <w:jc w:val="center"/>
        </w:trPr>
        <w:tc>
          <w:tcPr>
            <w:tcW w:w="2684" w:type="dxa"/>
            <w:vMerge w:val="restart"/>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407B215" w14:textId="77777777" w:rsidR="00E74D8F" w:rsidRDefault="00E74D8F" w:rsidP="005C2FF5">
            <w:pPr>
              <w:pStyle w:val="TAL"/>
              <w:keepNext w:val="0"/>
              <w:keepLines w:val="0"/>
            </w:pPr>
            <w:r>
              <w:t xml:space="preserve">PDSCH &amp; PDSCH DMRS </w:t>
            </w:r>
            <w:r w:rsidRPr="00261807">
              <w:t>Precoding</w:t>
            </w: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26478F18" w14:textId="77777777" w:rsidR="00E74D8F" w:rsidRDefault="00E74D8F" w:rsidP="005C2FF5">
            <w:pPr>
              <w:pStyle w:val="TAL"/>
              <w:keepNext w:val="0"/>
              <w:keepLines w:val="0"/>
            </w:pPr>
            <w:r>
              <w:t>Common parameters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22495FCA"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73EC9A94" w14:textId="77777777" w:rsidR="00E74D8F" w:rsidRDefault="00E74D8F" w:rsidP="005C2FF5">
            <w:pPr>
              <w:pStyle w:val="TAL"/>
              <w:keepNext w:val="0"/>
              <w:keepLines w:val="0"/>
            </w:pPr>
            <w:r>
              <w:t xml:space="preserve">Wideband </w:t>
            </w:r>
          </w:p>
          <w:p w14:paraId="56F30392" w14:textId="77777777" w:rsidR="00E74D8F" w:rsidRDefault="00E74D8F" w:rsidP="005C2FF5">
            <w:pPr>
              <w:pStyle w:val="TAL"/>
              <w:keepNext w:val="0"/>
              <w:keepLines w:val="0"/>
            </w:pPr>
            <w:r>
              <w:t>(but shouldn’t matter)</w:t>
            </w:r>
          </w:p>
        </w:tc>
      </w:tr>
      <w:tr w:rsidR="00E74D8F" w14:paraId="37AA2CED"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091BFA09"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1153DE99" w14:textId="77777777" w:rsidR="00E74D8F" w:rsidRDefault="00E74D8F" w:rsidP="005C2FF5">
            <w:pPr>
              <w:pStyle w:val="TAL"/>
              <w:keepNext w:val="0"/>
              <w:keepLines w:val="0"/>
            </w:pPr>
            <w:r>
              <w:t>Fixed</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98F575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6B15A00E" w14:textId="77777777" w:rsidR="00E74D8F" w:rsidRDefault="00E74D8F" w:rsidP="005C2FF5">
            <w:pPr>
              <w:pStyle w:val="TAL"/>
              <w:keepNext w:val="0"/>
              <w:keepLines w:val="0"/>
            </w:pPr>
            <w:r>
              <w:t>i11=2, i12=0, i2=1 (i12 is fixed 0 in ULA with this configuration. All indices counting from “0”)</w:t>
            </w:r>
          </w:p>
        </w:tc>
      </w:tr>
      <w:tr w:rsidR="00E74D8F" w14:paraId="05A9E5B1" w14:textId="77777777" w:rsidTr="005C2FF5">
        <w:trPr>
          <w:jc w:val="center"/>
        </w:trPr>
        <w:tc>
          <w:tcPr>
            <w:tcW w:w="2684" w:type="dxa"/>
            <w:vMerge/>
            <w:tcBorders>
              <w:top w:val="nil"/>
              <w:left w:val="single" w:sz="8" w:space="0" w:color="999999"/>
              <w:bottom w:val="single" w:sz="8" w:space="0" w:color="999999"/>
              <w:right w:val="single" w:sz="8" w:space="0" w:color="999999"/>
            </w:tcBorders>
            <w:vAlign w:val="center"/>
            <w:hideMark/>
          </w:tcPr>
          <w:p w14:paraId="168A530C" w14:textId="77777777" w:rsidR="00E74D8F" w:rsidRDefault="00E74D8F" w:rsidP="005C2FF5">
            <w:pPr>
              <w:pStyle w:val="TAL"/>
              <w:keepNext w:val="0"/>
              <w:keepLines w:val="0"/>
              <w:rPr>
                <w:rFonts w:eastAsiaTheme="minorHAnsi" w:cs="Calibri"/>
                <w:sz w:val="22"/>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hideMark/>
          </w:tcPr>
          <w:p w14:paraId="53A0A9C2" w14:textId="77777777" w:rsidR="00E74D8F" w:rsidRDefault="00E74D8F" w:rsidP="005C2FF5">
            <w:pPr>
              <w:pStyle w:val="TAL"/>
              <w:keepNext w:val="0"/>
              <w:keepLines w:val="0"/>
            </w:pPr>
            <w:r>
              <w:t>Random</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59D4C5F"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0E87AAA3" w14:textId="77777777" w:rsidR="00E74D8F" w:rsidRDefault="00E74D8F" w:rsidP="005C2FF5">
            <w:pPr>
              <w:pStyle w:val="TAL"/>
              <w:keepNext w:val="0"/>
              <w:keepLines w:val="0"/>
            </w:pPr>
            <w:r>
              <w:t>Random precoder selection updated per slot, with equal probability of each applicable i1, i2 combination, and with wideband granularity</w:t>
            </w:r>
          </w:p>
        </w:tc>
      </w:tr>
      <w:tr w:rsidR="00E74D8F" w14:paraId="29C769DA" w14:textId="77777777" w:rsidTr="005C2FF5">
        <w:trPr>
          <w:jc w:val="center"/>
        </w:trPr>
        <w:tc>
          <w:tcPr>
            <w:tcW w:w="2684" w:type="dxa"/>
            <w:vMerge w:val="restart"/>
            <w:tcBorders>
              <w:top w:val="nil"/>
              <w:left w:val="single" w:sz="8" w:space="0" w:color="999999"/>
              <w:right w:val="single" w:sz="8" w:space="0" w:color="999999"/>
            </w:tcBorders>
            <w:vAlign w:val="center"/>
          </w:tcPr>
          <w:p w14:paraId="61DD6CCC" w14:textId="77777777" w:rsidR="00E74D8F" w:rsidRDefault="00E74D8F" w:rsidP="005C2FF5">
            <w:pPr>
              <w:pStyle w:val="TAL"/>
              <w:rPr>
                <w:rFonts w:eastAsia="SimSun"/>
                <w:color w:val="4472C4" w:themeColor="accent1"/>
              </w:rPr>
            </w:pPr>
            <w:r w:rsidRPr="001D30C2">
              <w:rPr>
                <w:rFonts w:eastAsia="SimSun"/>
                <w:color w:val="4472C4" w:themeColor="accent1"/>
              </w:rPr>
              <w:t>NZP CSI-RS for CSI acquisition</w:t>
            </w:r>
          </w:p>
          <w:p w14:paraId="06A3C27A" w14:textId="77777777" w:rsidR="00E74D8F" w:rsidRPr="001D30C2" w:rsidRDefault="00E74D8F" w:rsidP="005C2FF5">
            <w:pPr>
              <w:pStyle w:val="TAL"/>
              <w:rPr>
                <w:rFonts w:eastAsia="SimSun"/>
                <w:color w:val="4472C4" w:themeColor="accent1"/>
              </w:rPr>
            </w:pPr>
          </w:p>
          <w:p w14:paraId="5368792B" w14:textId="77777777" w:rsidR="00E74D8F" w:rsidRPr="001D30C2" w:rsidRDefault="00E74D8F" w:rsidP="005C2FF5">
            <w:pPr>
              <w:pStyle w:val="TAL"/>
              <w:rPr>
                <w:rFonts w:eastAsiaTheme="minorHAnsi"/>
                <w:color w:val="4472C4" w:themeColor="accent1"/>
              </w:rPr>
            </w:pPr>
            <w:r w:rsidRPr="001D30C2">
              <w:rPr>
                <w:rFonts w:eastAsia="SimSun"/>
                <w:color w:val="4472C4" w:themeColor="accent1"/>
              </w:rPr>
              <w:t xml:space="preserve">(Only used for </w:t>
            </w:r>
            <w:r w:rsidRPr="001D30C2">
              <w:rPr>
                <w:rFonts w:eastAsia="SimSun"/>
                <w:b/>
                <w:bCs/>
                <w:color w:val="4472C4" w:themeColor="accent1"/>
              </w:rPr>
              <w:t>4Tx PMI results</w:t>
            </w:r>
            <w:r>
              <w:rPr>
                <w:rFonts w:eastAsia="SimSun"/>
                <w:b/>
                <w:bCs/>
                <w:color w:val="4472C4" w:themeColor="accent1"/>
              </w:rPr>
              <w:t>.</w:t>
            </w:r>
            <w:r>
              <w:rPr>
                <w:rFonts w:eastAsia="SimSun"/>
                <w:b/>
                <w:bCs/>
                <w:color w:val="4472C4" w:themeColor="accent1"/>
              </w:rPr>
              <w:br/>
            </w:r>
            <w:r w:rsidRPr="00801B69">
              <w:rPr>
                <w:rFonts w:eastAsia="SimSun"/>
                <w:color w:val="4472C4" w:themeColor="accent1"/>
              </w:rPr>
              <w:t>No TRS</w:t>
            </w:r>
            <w:r>
              <w:rPr>
                <w:rFonts w:eastAsia="SimSun"/>
                <w:color w:val="4472C4" w:themeColor="accent1"/>
              </w:rPr>
              <w:t>, TOE based on DMRS.</w:t>
            </w:r>
            <w:r w:rsidRPr="001D30C2">
              <w:rPr>
                <w:rFonts w:eastAsia="SimSun"/>
                <w:color w:val="4472C4" w:themeColor="accent1"/>
              </w:rPr>
              <w:t>)</w:t>
            </w: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69FD3EF6" w14:textId="77777777" w:rsidR="00E74D8F" w:rsidRPr="001D30C2" w:rsidRDefault="00E74D8F" w:rsidP="005C2FF5">
            <w:pPr>
              <w:pStyle w:val="TAL"/>
              <w:rPr>
                <w:color w:val="4472C4" w:themeColor="accent1"/>
              </w:rPr>
            </w:pPr>
            <w:r w:rsidRPr="001D30C2">
              <w:rPr>
                <w:rFonts w:eastAsia="SimSun"/>
                <w:color w:val="4472C4" w:themeColor="accent1"/>
              </w:rPr>
              <w:t>CSI-RS resource</w:t>
            </w:r>
            <w:r w:rsidRPr="001D30C2">
              <w:rPr>
                <w:rFonts w:eastAsia="SimSun" w:hint="eastAsia"/>
                <w:color w:val="4472C4" w:themeColor="accent1"/>
              </w:rPr>
              <w:t xml:space="preserve"> </w:t>
            </w:r>
            <w:r w:rsidRPr="001D30C2">
              <w:rPr>
                <w:rFonts w:eastAsia="SimSun"/>
                <w:color w:val="4472C4" w:themeColor="accent1"/>
              </w:rPr>
              <w:t>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3654320"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4ECD01B5" w14:textId="77777777" w:rsidR="00E74D8F" w:rsidRPr="001D30C2" w:rsidRDefault="00E74D8F" w:rsidP="005C2FF5">
            <w:pPr>
              <w:pStyle w:val="TAC"/>
              <w:rPr>
                <w:color w:val="4472C4" w:themeColor="accent1"/>
              </w:rPr>
            </w:pPr>
            <w:r w:rsidRPr="001D30C2">
              <w:rPr>
                <w:rFonts w:eastAsia="SimSun" w:hint="eastAsia"/>
                <w:color w:val="4472C4" w:themeColor="accent1"/>
              </w:rPr>
              <w:t>Aperiodic</w:t>
            </w:r>
          </w:p>
        </w:tc>
      </w:tr>
      <w:tr w:rsidR="00E74D8F" w14:paraId="1077EAAF" w14:textId="77777777" w:rsidTr="005C2FF5">
        <w:trPr>
          <w:jc w:val="center"/>
        </w:trPr>
        <w:tc>
          <w:tcPr>
            <w:tcW w:w="2684" w:type="dxa"/>
            <w:vMerge/>
            <w:tcBorders>
              <w:left w:val="single" w:sz="8" w:space="0" w:color="999999"/>
              <w:right w:val="single" w:sz="8" w:space="0" w:color="999999"/>
            </w:tcBorders>
            <w:vAlign w:val="center"/>
          </w:tcPr>
          <w:p w14:paraId="623495A7"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165E101F" w14:textId="77777777" w:rsidR="00E74D8F" w:rsidRPr="001D30C2" w:rsidRDefault="00E74D8F" w:rsidP="005C2FF5">
            <w:pPr>
              <w:pStyle w:val="TAL"/>
              <w:rPr>
                <w:color w:val="4472C4" w:themeColor="accent1"/>
              </w:rPr>
            </w:pPr>
            <w:r w:rsidRPr="001D30C2">
              <w:rPr>
                <w:rFonts w:eastAsia="SimSun"/>
                <w:color w:val="4472C4" w:themeColor="accent1"/>
              </w:rPr>
              <w:t>Number of CSI-RS ports (X)</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19D30AE"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76615E9F" w14:textId="77777777" w:rsidR="00E74D8F" w:rsidRPr="001D30C2" w:rsidRDefault="00E74D8F" w:rsidP="005C2FF5">
            <w:pPr>
              <w:pStyle w:val="TAC"/>
              <w:rPr>
                <w:color w:val="4472C4" w:themeColor="accent1"/>
              </w:rPr>
            </w:pPr>
            <w:r w:rsidRPr="001D30C2">
              <w:rPr>
                <w:rFonts w:eastAsia="SimSun" w:hint="eastAsia"/>
                <w:color w:val="4472C4" w:themeColor="accent1"/>
              </w:rPr>
              <w:t>4</w:t>
            </w:r>
          </w:p>
        </w:tc>
      </w:tr>
      <w:tr w:rsidR="00E74D8F" w14:paraId="2A054921" w14:textId="77777777" w:rsidTr="005C2FF5">
        <w:trPr>
          <w:jc w:val="center"/>
        </w:trPr>
        <w:tc>
          <w:tcPr>
            <w:tcW w:w="2684" w:type="dxa"/>
            <w:vMerge/>
            <w:tcBorders>
              <w:left w:val="single" w:sz="8" w:space="0" w:color="999999"/>
              <w:right w:val="single" w:sz="8" w:space="0" w:color="999999"/>
            </w:tcBorders>
            <w:vAlign w:val="center"/>
          </w:tcPr>
          <w:p w14:paraId="6372E4DC"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49C2A8FC" w14:textId="77777777" w:rsidR="00E74D8F" w:rsidRPr="001D30C2" w:rsidRDefault="00E74D8F" w:rsidP="005C2FF5">
            <w:pPr>
              <w:pStyle w:val="TAL"/>
              <w:rPr>
                <w:color w:val="4472C4" w:themeColor="accent1"/>
              </w:rPr>
            </w:pPr>
            <w:r w:rsidRPr="001D30C2">
              <w:rPr>
                <w:rFonts w:eastAsia="SimSun"/>
                <w:color w:val="4472C4" w:themeColor="accent1"/>
              </w:rPr>
              <w:t>CDM Type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BD995F3"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755A7346" w14:textId="77777777" w:rsidR="00E74D8F" w:rsidRPr="001D30C2" w:rsidRDefault="00E74D8F" w:rsidP="005C2FF5">
            <w:pPr>
              <w:pStyle w:val="TAC"/>
              <w:rPr>
                <w:color w:val="4472C4" w:themeColor="accent1"/>
              </w:rPr>
            </w:pPr>
            <w:r w:rsidRPr="001D30C2">
              <w:rPr>
                <w:rFonts w:eastAsia="SimSun" w:hint="eastAsia"/>
                <w:color w:val="4472C4" w:themeColor="accent1"/>
              </w:rPr>
              <w:t>FD-CDM2</w:t>
            </w:r>
          </w:p>
        </w:tc>
      </w:tr>
      <w:tr w:rsidR="00E74D8F" w14:paraId="695ADC9B" w14:textId="77777777" w:rsidTr="005C2FF5">
        <w:trPr>
          <w:jc w:val="center"/>
        </w:trPr>
        <w:tc>
          <w:tcPr>
            <w:tcW w:w="2684" w:type="dxa"/>
            <w:vMerge/>
            <w:tcBorders>
              <w:left w:val="single" w:sz="8" w:space="0" w:color="999999"/>
              <w:right w:val="single" w:sz="8" w:space="0" w:color="999999"/>
            </w:tcBorders>
            <w:vAlign w:val="center"/>
          </w:tcPr>
          <w:p w14:paraId="27D344D7"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6F04BB61" w14:textId="77777777" w:rsidR="00E74D8F" w:rsidRPr="001D30C2" w:rsidRDefault="00E74D8F" w:rsidP="005C2FF5">
            <w:pPr>
              <w:pStyle w:val="TAL"/>
              <w:rPr>
                <w:color w:val="4472C4" w:themeColor="accent1"/>
              </w:rPr>
            </w:pPr>
            <w:r w:rsidRPr="001D30C2">
              <w:rPr>
                <w:rFonts w:eastAsia="SimSun"/>
                <w:color w:val="4472C4" w:themeColor="accent1"/>
              </w:rPr>
              <w:t>Density (ρ)</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239558D3"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337D4F60" w14:textId="77777777" w:rsidR="00E74D8F" w:rsidRPr="001D30C2" w:rsidRDefault="00E74D8F" w:rsidP="005C2FF5">
            <w:pPr>
              <w:pStyle w:val="TAC"/>
              <w:rPr>
                <w:color w:val="4472C4" w:themeColor="accent1"/>
              </w:rPr>
            </w:pPr>
            <w:r w:rsidRPr="001D30C2">
              <w:rPr>
                <w:rFonts w:eastAsia="SimSun" w:hint="eastAsia"/>
                <w:color w:val="4472C4" w:themeColor="accent1"/>
              </w:rPr>
              <w:t>1</w:t>
            </w:r>
          </w:p>
        </w:tc>
      </w:tr>
      <w:tr w:rsidR="00E74D8F" w14:paraId="761BA047" w14:textId="77777777" w:rsidTr="005C2FF5">
        <w:trPr>
          <w:jc w:val="center"/>
        </w:trPr>
        <w:tc>
          <w:tcPr>
            <w:tcW w:w="2684" w:type="dxa"/>
            <w:vMerge/>
            <w:tcBorders>
              <w:left w:val="single" w:sz="8" w:space="0" w:color="999999"/>
              <w:right w:val="single" w:sz="8" w:space="0" w:color="999999"/>
            </w:tcBorders>
            <w:vAlign w:val="center"/>
          </w:tcPr>
          <w:p w14:paraId="5DCE1221"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459A6470" w14:textId="77777777" w:rsidR="00E74D8F" w:rsidRPr="001D30C2" w:rsidRDefault="00E74D8F" w:rsidP="005C2FF5">
            <w:pPr>
              <w:pStyle w:val="TAL"/>
              <w:rPr>
                <w:color w:val="4472C4" w:themeColor="accent1"/>
              </w:rPr>
            </w:pPr>
            <w:r w:rsidRPr="001D30C2">
              <w:rPr>
                <w:rFonts w:eastAsia="SimSun"/>
                <w:color w:val="4472C4" w:themeColor="accent1"/>
              </w:rPr>
              <w:t>First subcarrier index in the PRB used for CSI-RS</w:t>
            </w:r>
            <w:r w:rsidRPr="001D30C2" w:rsidDel="0032520A">
              <w:rPr>
                <w:rFonts w:eastAsia="SimSun"/>
                <w:color w:val="4472C4" w:themeColor="accent1"/>
              </w:rPr>
              <w:t xml:space="preserve"> </w:t>
            </w:r>
            <w:r w:rsidRPr="001D30C2">
              <w:rPr>
                <w:rFonts w:eastAsia="SimSun"/>
                <w:color w:val="4472C4" w:themeColor="accent1"/>
              </w:rPr>
              <w:t>(k0)</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F0BFE78"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1A2E1D02" w14:textId="77777777" w:rsidR="00E74D8F" w:rsidRPr="001D30C2" w:rsidRDefault="00E74D8F" w:rsidP="005C2FF5">
            <w:pPr>
              <w:pStyle w:val="TAC"/>
              <w:rPr>
                <w:color w:val="4472C4" w:themeColor="accent1"/>
              </w:rPr>
            </w:pPr>
            <w:r w:rsidRPr="001D30C2">
              <w:rPr>
                <w:rFonts w:eastAsia="SimSun" w:hint="eastAsia"/>
                <w:color w:val="4472C4" w:themeColor="accent1"/>
              </w:rPr>
              <w:t>Row 4, (0)</w:t>
            </w:r>
          </w:p>
        </w:tc>
      </w:tr>
      <w:tr w:rsidR="00E74D8F" w14:paraId="049B097B" w14:textId="77777777" w:rsidTr="005C2FF5">
        <w:trPr>
          <w:jc w:val="center"/>
        </w:trPr>
        <w:tc>
          <w:tcPr>
            <w:tcW w:w="2684" w:type="dxa"/>
            <w:vMerge/>
            <w:tcBorders>
              <w:left w:val="single" w:sz="8" w:space="0" w:color="999999"/>
              <w:right w:val="single" w:sz="8" w:space="0" w:color="999999"/>
            </w:tcBorders>
            <w:vAlign w:val="center"/>
          </w:tcPr>
          <w:p w14:paraId="1CE0B9BC"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7442112C" w14:textId="77777777" w:rsidR="00E74D8F" w:rsidRPr="001D30C2" w:rsidRDefault="00E74D8F" w:rsidP="005C2FF5">
            <w:pPr>
              <w:pStyle w:val="TAL"/>
              <w:rPr>
                <w:color w:val="4472C4" w:themeColor="accent1"/>
              </w:rPr>
            </w:pPr>
            <w:r w:rsidRPr="001D30C2">
              <w:rPr>
                <w:rFonts w:eastAsia="SimSun"/>
                <w:color w:val="4472C4" w:themeColor="accent1"/>
              </w:rPr>
              <w:t>First OFDM symbol in the PRB used for CSI-RS (l0)</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2599C7D0"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17932FBC" w14:textId="77777777" w:rsidR="00E74D8F" w:rsidRPr="001D30C2" w:rsidRDefault="00E74D8F" w:rsidP="005C2FF5">
            <w:pPr>
              <w:pStyle w:val="TAC"/>
              <w:rPr>
                <w:color w:val="4472C4" w:themeColor="accent1"/>
              </w:rPr>
            </w:pPr>
            <w:r w:rsidRPr="001D30C2">
              <w:rPr>
                <w:rFonts w:eastAsia="SimSun" w:hint="eastAsia"/>
                <w:color w:val="4472C4" w:themeColor="accent1"/>
              </w:rPr>
              <w:t>(13)</w:t>
            </w:r>
          </w:p>
        </w:tc>
      </w:tr>
      <w:tr w:rsidR="00E74D8F" w14:paraId="64B54EF5" w14:textId="77777777" w:rsidTr="005C2FF5">
        <w:trPr>
          <w:jc w:val="center"/>
        </w:trPr>
        <w:tc>
          <w:tcPr>
            <w:tcW w:w="2684" w:type="dxa"/>
            <w:vMerge/>
            <w:tcBorders>
              <w:left w:val="single" w:sz="8" w:space="0" w:color="999999"/>
              <w:right w:val="single" w:sz="8" w:space="0" w:color="999999"/>
            </w:tcBorders>
            <w:vAlign w:val="center"/>
          </w:tcPr>
          <w:p w14:paraId="4AC7606A"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5DCAAD34" w14:textId="77777777" w:rsidR="00E74D8F" w:rsidRPr="001D30C2" w:rsidRDefault="00E74D8F" w:rsidP="005C2FF5">
            <w:pPr>
              <w:pStyle w:val="TAL"/>
              <w:rPr>
                <w:color w:val="4472C4" w:themeColor="accent1"/>
              </w:rPr>
            </w:pPr>
            <w:r w:rsidRPr="001D30C2">
              <w:rPr>
                <w:rFonts w:eastAsia="SimSun"/>
                <w:color w:val="4472C4" w:themeColor="accent1"/>
              </w:rPr>
              <w:t>CSI-RS</w:t>
            </w:r>
            <w:r>
              <w:rPr>
                <w:rFonts w:eastAsia="SimSun"/>
                <w:color w:val="4472C4" w:themeColor="accent1"/>
              </w:rPr>
              <w:t xml:space="preserve"> </w:t>
            </w:r>
            <w:r w:rsidRPr="001D30C2">
              <w:rPr>
                <w:rFonts w:eastAsia="SimSun" w:hint="eastAsia"/>
                <w:color w:val="4472C4" w:themeColor="accent1"/>
              </w:rPr>
              <w:t>periodicity</w:t>
            </w:r>
            <w:r w:rsidRPr="001D30C2">
              <w:rPr>
                <w:rFonts w:eastAsia="SimSun"/>
                <w:color w:val="4472C4" w:themeColor="accent1"/>
              </w:rPr>
              <w:t xml:space="preserve"> and offset</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36396E8" w14:textId="77777777" w:rsidR="00E74D8F" w:rsidRPr="001D30C2" w:rsidRDefault="00E74D8F" w:rsidP="005C2FF5">
            <w:pPr>
              <w:pStyle w:val="TAL"/>
              <w:rPr>
                <w:color w:val="4472C4" w:themeColor="accent1"/>
              </w:rPr>
            </w:pPr>
            <w:r w:rsidRPr="001D30C2">
              <w:rPr>
                <w:color w:val="4472C4" w:themeColor="accent1"/>
              </w:rPr>
              <w:t>slot</w:t>
            </w: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5EA11527" w14:textId="77777777" w:rsidR="00E74D8F" w:rsidRPr="001D30C2" w:rsidRDefault="00E74D8F" w:rsidP="005C2FF5">
            <w:pPr>
              <w:pStyle w:val="TAC"/>
              <w:rPr>
                <w:color w:val="4472C4" w:themeColor="accent1"/>
              </w:rPr>
            </w:pPr>
            <w:r w:rsidRPr="001D30C2">
              <w:rPr>
                <w:rFonts w:eastAsia="SimSun" w:hint="eastAsia"/>
                <w:color w:val="4472C4" w:themeColor="accent1"/>
              </w:rPr>
              <w:t>N</w:t>
            </w:r>
            <w:r w:rsidRPr="001D30C2">
              <w:rPr>
                <w:rFonts w:eastAsia="SimSun"/>
                <w:color w:val="4472C4" w:themeColor="accent1"/>
              </w:rPr>
              <w:t>o</w:t>
            </w:r>
            <w:r w:rsidRPr="001D30C2">
              <w:rPr>
                <w:rFonts w:eastAsia="SimSun" w:hint="eastAsia"/>
                <w:color w:val="4472C4" w:themeColor="accent1"/>
              </w:rPr>
              <w:t>t configured</w:t>
            </w:r>
          </w:p>
        </w:tc>
      </w:tr>
      <w:tr w:rsidR="00E74D8F" w14:paraId="69FEE8A6" w14:textId="77777777" w:rsidTr="005C2FF5">
        <w:trPr>
          <w:jc w:val="center"/>
        </w:trPr>
        <w:tc>
          <w:tcPr>
            <w:tcW w:w="2684" w:type="dxa"/>
            <w:vMerge/>
            <w:tcBorders>
              <w:left w:val="single" w:sz="8" w:space="0" w:color="999999"/>
              <w:bottom w:val="single" w:sz="8" w:space="0" w:color="999999"/>
              <w:right w:val="single" w:sz="8" w:space="0" w:color="999999"/>
            </w:tcBorders>
            <w:vAlign w:val="center"/>
          </w:tcPr>
          <w:p w14:paraId="1AA30C62" w14:textId="77777777" w:rsidR="00E74D8F" w:rsidRPr="001D30C2" w:rsidRDefault="00E74D8F" w:rsidP="005C2FF5">
            <w:pPr>
              <w:pStyle w:val="TAL"/>
              <w:rPr>
                <w:rFonts w:eastAsia="SimSun"/>
                <w:color w:val="4472C4" w:themeColor="accent1"/>
              </w:rPr>
            </w:pPr>
          </w:p>
        </w:tc>
        <w:tc>
          <w:tcPr>
            <w:tcW w:w="2835"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7C1EDD58" w14:textId="77777777" w:rsidR="00E74D8F" w:rsidRPr="001D30C2" w:rsidRDefault="00E74D8F" w:rsidP="005C2FF5">
            <w:pPr>
              <w:pStyle w:val="TAL"/>
              <w:rPr>
                <w:color w:val="4472C4" w:themeColor="accent1"/>
              </w:rPr>
            </w:pPr>
            <w:proofErr w:type="spellStart"/>
            <w:r w:rsidRPr="001D30C2">
              <w:rPr>
                <w:rFonts w:eastAsia="SimSun"/>
                <w:color w:val="4472C4" w:themeColor="accent1"/>
              </w:rPr>
              <w:t>aperiodicTriggeringOffset</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71E7FB1"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7815738D" w14:textId="77777777" w:rsidR="00E74D8F" w:rsidRPr="001D30C2" w:rsidRDefault="00E74D8F" w:rsidP="005C2FF5">
            <w:pPr>
              <w:pStyle w:val="TAC"/>
              <w:rPr>
                <w:color w:val="4472C4" w:themeColor="accent1"/>
              </w:rPr>
            </w:pPr>
            <w:r w:rsidRPr="001D30C2">
              <w:rPr>
                <w:rFonts w:eastAsia="SimSun" w:hint="eastAsia"/>
                <w:color w:val="4472C4" w:themeColor="accent1"/>
              </w:rPr>
              <w:t>0</w:t>
            </w:r>
          </w:p>
        </w:tc>
      </w:tr>
      <w:tr w:rsidR="00E74D8F" w14:paraId="4F94D0F0" w14:textId="77777777" w:rsidTr="005C2FF5">
        <w:trPr>
          <w:jc w:val="center"/>
        </w:trPr>
        <w:tc>
          <w:tcPr>
            <w:tcW w:w="5519" w:type="dxa"/>
            <w:gridSpan w:val="2"/>
            <w:tcBorders>
              <w:top w:val="nil"/>
              <w:left w:val="single" w:sz="8" w:space="0" w:color="999999"/>
              <w:bottom w:val="single" w:sz="8" w:space="0" w:color="999999"/>
              <w:right w:val="single" w:sz="8" w:space="0" w:color="999999"/>
            </w:tcBorders>
            <w:vAlign w:val="center"/>
          </w:tcPr>
          <w:p w14:paraId="73300F07" w14:textId="77777777" w:rsidR="00E74D8F" w:rsidRPr="001D30C2" w:rsidRDefault="00E74D8F" w:rsidP="005C2FF5">
            <w:pPr>
              <w:pStyle w:val="TAL"/>
              <w:keepNext w:val="0"/>
              <w:keepLines w:val="0"/>
              <w:rPr>
                <w:color w:val="4472C4" w:themeColor="accent1"/>
              </w:rPr>
            </w:pPr>
            <w:r w:rsidRPr="001D30C2">
              <w:rPr>
                <w:color w:val="4472C4" w:themeColor="accent1"/>
              </w:rPr>
              <w:t>CSI request</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15BD80DF"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tcPr>
          <w:p w14:paraId="2205B245" w14:textId="77777777" w:rsidR="00E74D8F" w:rsidRPr="001D30C2" w:rsidRDefault="00E74D8F" w:rsidP="005C2FF5">
            <w:pPr>
              <w:pStyle w:val="TAC"/>
              <w:rPr>
                <w:color w:val="4472C4" w:themeColor="accent1"/>
              </w:rPr>
            </w:pPr>
            <w:r w:rsidRPr="001D30C2">
              <w:rPr>
                <w:color w:val="4472C4" w:themeColor="accent1"/>
              </w:rPr>
              <w:t xml:space="preserve">1 in slots i, where </w:t>
            </w:r>
            <w:proofErr w:type="gramStart"/>
            <w:r w:rsidRPr="001D30C2">
              <w:rPr>
                <w:color w:val="4472C4" w:themeColor="accent1"/>
              </w:rPr>
              <w:t>mod(</w:t>
            </w:r>
            <w:proofErr w:type="gramEnd"/>
            <w:r w:rsidRPr="001D30C2">
              <w:rPr>
                <w:color w:val="4472C4" w:themeColor="accent1"/>
              </w:rPr>
              <w:t>i, 5) = 1, otherwise it is equal to 0</w:t>
            </w:r>
          </w:p>
        </w:tc>
      </w:tr>
      <w:tr w:rsidR="00E74D8F" w14:paraId="1C5E7A08"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1B207928"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ReportConfigType</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7D4B192"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45AD172A" w14:textId="77777777" w:rsidR="00E74D8F" w:rsidRPr="001D30C2" w:rsidRDefault="00E74D8F" w:rsidP="005C2FF5">
            <w:pPr>
              <w:pStyle w:val="TAC"/>
              <w:rPr>
                <w:color w:val="4472C4" w:themeColor="accent1"/>
              </w:rPr>
            </w:pPr>
            <w:r w:rsidRPr="001D30C2">
              <w:rPr>
                <w:rFonts w:eastAsia="SimSun" w:hint="eastAsia"/>
                <w:color w:val="4472C4" w:themeColor="accent1"/>
              </w:rPr>
              <w:t>Aperiodic</w:t>
            </w:r>
          </w:p>
        </w:tc>
      </w:tr>
      <w:tr w:rsidR="00E74D8F" w14:paraId="1DC0CD39"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6F7C3B3A" w14:textId="77777777" w:rsidR="00E74D8F" w:rsidRPr="001D30C2" w:rsidRDefault="00E74D8F" w:rsidP="005C2FF5">
            <w:pPr>
              <w:pStyle w:val="TAL"/>
              <w:keepNext w:val="0"/>
              <w:keepLines w:val="0"/>
              <w:rPr>
                <w:color w:val="4472C4" w:themeColor="accent1"/>
              </w:rPr>
            </w:pPr>
            <w:r w:rsidRPr="001D30C2">
              <w:rPr>
                <w:color w:val="4472C4" w:themeColor="accent1"/>
              </w:rPr>
              <w:t>CQI-table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BF9145D"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6D8EE3A9" w14:textId="77777777" w:rsidR="00E74D8F" w:rsidRPr="001D30C2" w:rsidRDefault="00E74D8F" w:rsidP="005C2FF5">
            <w:pPr>
              <w:pStyle w:val="TAC"/>
              <w:rPr>
                <w:color w:val="4472C4" w:themeColor="accent1"/>
              </w:rPr>
            </w:pPr>
            <w:r w:rsidRPr="001D30C2">
              <w:rPr>
                <w:rFonts w:eastAsia="SimSun" w:hint="eastAsia"/>
                <w:color w:val="4472C4" w:themeColor="accent1"/>
              </w:rPr>
              <w:t>Table 1</w:t>
            </w:r>
          </w:p>
        </w:tc>
      </w:tr>
      <w:tr w:rsidR="00E74D8F" w14:paraId="627356ED"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088DBCE2"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reportQuantity</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093CDEB"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014F8379" w14:textId="77777777" w:rsidR="00E74D8F" w:rsidRPr="001D30C2" w:rsidRDefault="00E74D8F" w:rsidP="005C2FF5">
            <w:pPr>
              <w:pStyle w:val="TAC"/>
              <w:rPr>
                <w:color w:val="4472C4" w:themeColor="accent1"/>
              </w:rPr>
            </w:pPr>
            <w:r w:rsidRPr="001D30C2">
              <w:rPr>
                <w:rFonts w:eastAsia="SimSun"/>
                <w:color w:val="4472C4" w:themeColor="accent1"/>
              </w:rPr>
              <w:t>cri-RI-PMI-CQI</w:t>
            </w:r>
          </w:p>
        </w:tc>
      </w:tr>
      <w:tr w:rsidR="00E74D8F" w14:paraId="18573490"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7DDAB51C"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timeRestrictionFor</w:t>
            </w:r>
            <w:r w:rsidRPr="001D30C2">
              <w:rPr>
                <w:rFonts w:hint="eastAsia"/>
                <w:color w:val="4472C4" w:themeColor="accent1"/>
              </w:rPr>
              <w:t>Channel</w:t>
            </w:r>
            <w:r w:rsidRPr="001D30C2">
              <w:rPr>
                <w:color w:val="4472C4" w:themeColor="accent1"/>
              </w:rPr>
              <w:t>Measurements</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A62F7DF"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51CBF3DD" w14:textId="77777777" w:rsidR="00E74D8F" w:rsidRPr="001D30C2" w:rsidRDefault="00E74D8F" w:rsidP="005C2FF5">
            <w:pPr>
              <w:pStyle w:val="TAC"/>
              <w:rPr>
                <w:color w:val="4472C4" w:themeColor="accent1"/>
              </w:rPr>
            </w:pPr>
            <w:r w:rsidRPr="001D30C2">
              <w:rPr>
                <w:rFonts w:eastAsia="SimSun" w:hint="eastAsia"/>
                <w:color w:val="4472C4" w:themeColor="accent1"/>
              </w:rPr>
              <w:t>Not configured</w:t>
            </w:r>
          </w:p>
        </w:tc>
      </w:tr>
      <w:tr w:rsidR="00E74D8F" w14:paraId="675E18CB"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64883288"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timeRestrictionForInterferenceMeasurements</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8076A6A"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2F8A4AA3" w14:textId="77777777" w:rsidR="00E74D8F" w:rsidRPr="001D30C2" w:rsidRDefault="00E74D8F" w:rsidP="005C2FF5">
            <w:pPr>
              <w:pStyle w:val="TAC"/>
              <w:rPr>
                <w:color w:val="4472C4" w:themeColor="accent1"/>
              </w:rPr>
            </w:pPr>
            <w:r w:rsidRPr="001D30C2">
              <w:rPr>
                <w:rFonts w:eastAsia="SimSun" w:hint="eastAsia"/>
                <w:color w:val="4472C4" w:themeColor="accent1"/>
              </w:rPr>
              <w:t>Not configured</w:t>
            </w:r>
          </w:p>
        </w:tc>
      </w:tr>
      <w:tr w:rsidR="00E74D8F" w14:paraId="4121E621"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1FEA0BD3"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cqi-FormatIndicator</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0D45C97"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1DF0FCE0" w14:textId="77777777" w:rsidR="00E74D8F" w:rsidRPr="001D30C2" w:rsidRDefault="00E74D8F" w:rsidP="005C2FF5">
            <w:pPr>
              <w:pStyle w:val="TAC"/>
              <w:rPr>
                <w:color w:val="4472C4" w:themeColor="accent1"/>
              </w:rPr>
            </w:pPr>
            <w:r w:rsidRPr="001D30C2">
              <w:rPr>
                <w:rFonts w:eastAsia="SimSun" w:hint="eastAsia"/>
                <w:color w:val="4472C4" w:themeColor="accent1"/>
              </w:rPr>
              <w:t>Wideband</w:t>
            </w:r>
          </w:p>
        </w:tc>
      </w:tr>
      <w:tr w:rsidR="00E74D8F" w14:paraId="3AA67378"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4C866823"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pmi-FormatIndicator</w:t>
            </w:r>
            <w:proofErr w:type="spellEnd"/>
            <w:r w:rsidRPr="001D30C2">
              <w:rPr>
                <w:color w:val="4472C4" w:themeColor="accent1"/>
              </w:rPr>
              <w:t xml:space="preserve">  </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B55F2FC"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0B579972" w14:textId="77777777" w:rsidR="00E74D8F" w:rsidRPr="001D30C2" w:rsidRDefault="00E74D8F" w:rsidP="005C2FF5">
            <w:pPr>
              <w:pStyle w:val="TAC"/>
              <w:rPr>
                <w:color w:val="4472C4" w:themeColor="accent1"/>
              </w:rPr>
            </w:pPr>
            <w:r w:rsidRPr="001D30C2">
              <w:rPr>
                <w:rFonts w:eastAsia="SimSun" w:hint="eastAsia"/>
                <w:color w:val="4472C4" w:themeColor="accent1"/>
              </w:rPr>
              <w:t>Wideband</w:t>
            </w:r>
          </w:p>
        </w:tc>
      </w:tr>
      <w:tr w:rsidR="00E74D8F" w14:paraId="755FFC1B"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1EA8A042" w14:textId="77777777" w:rsidR="00E74D8F" w:rsidRPr="001D30C2" w:rsidRDefault="00E74D8F" w:rsidP="005C2FF5">
            <w:pPr>
              <w:pStyle w:val="TAL"/>
              <w:keepNext w:val="0"/>
              <w:keepLines w:val="0"/>
              <w:rPr>
                <w:color w:val="4472C4" w:themeColor="accent1"/>
              </w:rPr>
            </w:pPr>
            <w:r w:rsidRPr="001D30C2">
              <w:rPr>
                <w:color w:val="4472C4" w:themeColor="accent1"/>
              </w:rPr>
              <w:t>Sub-band Size</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618B967" w14:textId="77777777" w:rsidR="00E74D8F" w:rsidRPr="001D30C2" w:rsidRDefault="00E74D8F" w:rsidP="005C2FF5">
            <w:pPr>
              <w:pStyle w:val="TAL"/>
              <w:rPr>
                <w:color w:val="4472C4" w:themeColor="accent1"/>
              </w:rPr>
            </w:pPr>
            <w:r w:rsidRPr="001D30C2">
              <w:rPr>
                <w:color w:val="4472C4" w:themeColor="accent1"/>
              </w:rPr>
              <w:t>RB</w:t>
            </w: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3D8D6B73" w14:textId="77777777" w:rsidR="00E74D8F" w:rsidRPr="001D30C2" w:rsidRDefault="00E74D8F" w:rsidP="005C2FF5">
            <w:pPr>
              <w:pStyle w:val="TAC"/>
              <w:rPr>
                <w:color w:val="4472C4" w:themeColor="accent1"/>
              </w:rPr>
            </w:pPr>
            <w:r w:rsidRPr="001D30C2">
              <w:rPr>
                <w:rFonts w:eastAsia="SimSun"/>
                <w:color w:val="4472C4" w:themeColor="accent1"/>
              </w:rPr>
              <w:t>8</w:t>
            </w:r>
          </w:p>
        </w:tc>
      </w:tr>
      <w:tr w:rsidR="00E74D8F" w14:paraId="353A6A3E"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7E579622" w14:textId="77777777" w:rsidR="00E74D8F" w:rsidRPr="001D30C2" w:rsidRDefault="00E74D8F" w:rsidP="005C2FF5">
            <w:pPr>
              <w:pStyle w:val="TAL"/>
              <w:keepNext w:val="0"/>
              <w:keepLines w:val="0"/>
              <w:rPr>
                <w:color w:val="4472C4" w:themeColor="accent1"/>
              </w:rPr>
            </w:pPr>
            <w:proofErr w:type="spellStart"/>
            <w:r w:rsidRPr="001D30C2">
              <w:rPr>
                <w:color w:val="4472C4" w:themeColor="accent1"/>
              </w:rPr>
              <w:t>csi-ReportingBand</w:t>
            </w:r>
            <w:proofErr w:type="spellEnd"/>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0127A026"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683786C7" w14:textId="77777777" w:rsidR="00E74D8F" w:rsidRPr="001D30C2" w:rsidRDefault="00E74D8F" w:rsidP="005C2FF5">
            <w:pPr>
              <w:pStyle w:val="TAC"/>
              <w:rPr>
                <w:color w:val="4472C4" w:themeColor="accent1"/>
              </w:rPr>
            </w:pPr>
            <w:r w:rsidRPr="001D30C2">
              <w:rPr>
                <w:rFonts w:eastAsia="SimSun"/>
                <w:color w:val="4472C4" w:themeColor="accent1"/>
              </w:rPr>
              <w:t>1111111</w:t>
            </w:r>
          </w:p>
        </w:tc>
      </w:tr>
      <w:tr w:rsidR="00E74D8F" w14:paraId="1E2C61D1"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1D0AABAF" w14:textId="77777777" w:rsidR="00E74D8F" w:rsidRPr="001D30C2" w:rsidRDefault="00E74D8F" w:rsidP="005C2FF5">
            <w:pPr>
              <w:pStyle w:val="TAL"/>
              <w:keepNext w:val="0"/>
              <w:keepLines w:val="0"/>
              <w:rPr>
                <w:color w:val="4472C4" w:themeColor="accent1"/>
              </w:rPr>
            </w:pPr>
            <w:r w:rsidRPr="001D30C2">
              <w:rPr>
                <w:color w:val="4472C4" w:themeColor="accent1"/>
              </w:rPr>
              <w:t xml:space="preserve">CSI-Report </w:t>
            </w:r>
            <w:r w:rsidRPr="001D30C2">
              <w:rPr>
                <w:rFonts w:hint="eastAsia"/>
                <w:color w:val="4472C4" w:themeColor="accent1"/>
              </w:rPr>
              <w:t>periodicity</w:t>
            </w:r>
            <w:r w:rsidRPr="001D30C2">
              <w:rPr>
                <w:color w:val="4472C4" w:themeColor="accent1"/>
              </w:rPr>
              <w:t xml:space="preserve"> and offset</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3D692646" w14:textId="77777777" w:rsidR="00E74D8F" w:rsidRPr="001D30C2" w:rsidRDefault="00E74D8F" w:rsidP="005C2FF5">
            <w:pPr>
              <w:pStyle w:val="TAL"/>
              <w:rPr>
                <w:color w:val="4472C4" w:themeColor="accent1"/>
              </w:rPr>
            </w:pPr>
            <w:r w:rsidRPr="001D30C2">
              <w:rPr>
                <w:color w:val="4472C4" w:themeColor="accent1"/>
              </w:rPr>
              <w:t>slot</w:t>
            </w: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05EE3322" w14:textId="77777777" w:rsidR="00E74D8F" w:rsidRPr="001D30C2" w:rsidRDefault="00E74D8F" w:rsidP="005C2FF5">
            <w:pPr>
              <w:pStyle w:val="TAC"/>
              <w:rPr>
                <w:color w:val="4472C4" w:themeColor="accent1"/>
              </w:rPr>
            </w:pPr>
            <w:r w:rsidRPr="001D30C2">
              <w:rPr>
                <w:rFonts w:eastAsia="SimSun" w:hint="eastAsia"/>
                <w:color w:val="4472C4" w:themeColor="accent1"/>
              </w:rPr>
              <w:t>Not configured</w:t>
            </w:r>
          </w:p>
        </w:tc>
      </w:tr>
      <w:tr w:rsidR="00E74D8F" w14:paraId="69FF7B93" w14:textId="77777777" w:rsidTr="005C2FF5">
        <w:trPr>
          <w:jc w:val="center"/>
        </w:trPr>
        <w:tc>
          <w:tcPr>
            <w:tcW w:w="5519" w:type="dxa"/>
            <w:gridSpan w:val="2"/>
            <w:tcBorders>
              <w:top w:val="nil"/>
              <w:left w:val="single" w:sz="8" w:space="0" w:color="999999"/>
              <w:bottom w:val="single" w:sz="8" w:space="0" w:color="999999"/>
              <w:right w:val="single" w:sz="8" w:space="0" w:color="999999"/>
            </w:tcBorders>
          </w:tcPr>
          <w:p w14:paraId="27B146D3" w14:textId="77777777" w:rsidR="00E74D8F" w:rsidRPr="001D30C2" w:rsidRDefault="00E74D8F" w:rsidP="005C2FF5">
            <w:pPr>
              <w:pStyle w:val="TAL"/>
              <w:keepNext w:val="0"/>
              <w:keepLines w:val="0"/>
              <w:rPr>
                <w:color w:val="4472C4" w:themeColor="accent1"/>
              </w:rPr>
            </w:pPr>
            <w:r w:rsidRPr="001D30C2">
              <w:rPr>
                <w:color w:val="4472C4" w:themeColor="accent1"/>
              </w:rPr>
              <w:t>Aperiodic Report Slot Offset</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56F6D375" w14:textId="77777777" w:rsidR="00E74D8F" w:rsidRPr="001D30C2" w:rsidRDefault="00E74D8F" w:rsidP="005C2FF5">
            <w:pPr>
              <w:pStyle w:val="TAL"/>
              <w:rPr>
                <w:color w:val="4472C4" w:themeColor="accent1"/>
              </w:rPr>
            </w:pPr>
          </w:p>
        </w:tc>
        <w:tc>
          <w:tcPr>
            <w:tcW w:w="2702" w:type="dxa"/>
            <w:tcBorders>
              <w:top w:val="nil"/>
              <w:left w:val="nil"/>
              <w:bottom w:val="single" w:sz="8" w:space="0" w:color="999999"/>
              <w:right w:val="single" w:sz="8" w:space="0" w:color="999999"/>
            </w:tcBorders>
            <w:tcMar>
              <w:top w:w="0" w:type="dxa"/>
              <w:left w:w="108" w:type="dxa"/>
              <w:bottom w:w="0" w:type="dxa"/>
              <w:right w:w="108" w:type="dxa"/>
            </w:tcMar>
            <w:vAlign w:val="center"/>
          </w:tcPr>
          <w:p w14:paraId="561B224B" w14:textId="77777777" w:rsidR="00E74D8F" w:rsidRPr="001D30C2" w:rsidRDefault="00E74D8F" w:rsidP="005C2FF5">
            <w:pPr>
              <w:pStyle w:val="TAC"/>
              <w:rPr>
                <w:color w:val="4472C4" w:themeColor="accent1"/>
              </w:rPr>
            </w:pPr>
            <w:r w:rsidRPr="001D30C2">
              <w:rPr>
                <w:color w:val="4472C4" w:themeColor="accent1"/>
              </w:rPr>
              <w:t>4</w:t>
            </w:r>
          </w:p>
        </w:tc>
      </w:tr>
      <w:tr w:rsidR="00E74D8F" w14:paraId="20C46547"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09349890" w14:textId="77777777" w:rsidR="00E74D8F" w:rsidRDefault="00E74D8F" w:rsidP="005C2FF5">
            <w:pPr>
              <w:pStyle w:val="TAL"/>
              <w:keepNext w:val="0"/>
              <w:keepLines w:val="0"/>
            </w:pPr>
            <w:r>
              <w:t>Analog, RF, fixed point impairments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1CD7DD7"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03617D6C" w14:textId="77777777" w:rsidR="00E74D8F" w:rsidRDefault="00E74D8F" w:rsidP="005C2FF5">
            <w:pPr>
              <w:pStyle w:val="TAL"/>
              <w:keepNext w:val="0"/>
              <w:keepLines w:val="0"/>
            </w:pPr>
            <w:r>
              <w:t>None. Ideal results only.</w:t>
            </w:r>
          </w:p>
          <w:p w14:paraId="4E154351" w14:textId="77777777" w:rsidR="00E74D8F" w:rsidRDefault="00E74D8F" w:rsidP="005C2FF5">
            <w:pPr>
              <w:pStyle w:val="TAL"/>
              <w:keepNext w:val="0"/>
              <w:keepLines w:val="0"/>
            </w:pPr>
            <w:r>
              <w:lastRenderedPageBreak/>
              <w:t xml:space="preserve">(No TO, no FO, no PA model, no TxEVM, no </w:t>
            </w:r>
            <w:proofErr w:type="spellStart"/>
            <w:r>
              <w:t>RxEVM</w:t>
            </w:r>
            <w:proofErr w:type="spellEnd"/>
            <w:r>
              <w:t>, no IQ imbalance, etc.)</w:t>
            </w:r>
          </w:p>
        </w:tc>
      </w:tr>
      <w:tr w:rsidR="00E74D8F" w14:paraId="49A36F0D"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296E0905" w14:textId="77777777" w:rsidR="00E74D8F" w:rsidRDefault="00E74D8F" w:rsidP="005C2FF5">
            <w:pPr>
              <w:pStyle w:val="TAL"/>
              <w:keepNext w:val="0"/>
              <w:keepLines w:val="0"/>
            </w:pPr>
            <w:r>
              <w:lastRenderedPageBreak/>
              <w:t>Number of HARQ Processes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D5CCF71"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6C8F1EF4" w14:textId="77777777" w:rsidR="00E74D8F" w:rsidRDefault="00E74D8F" w:rsidP="005C2FF5">
            <w:pPr>
              <w:pStyle w:val="TAL"/>
              <w:keepNext w:val="0"/>
              <w:keepLines w:val="0"/>
            </w:pPr>
            <w:r>
              <w:t>4</w:t>
            </w:r>
          </w:p>
        </w:tc>
      </w:tr>
      <w:tr w:rsidR="00E74D8F" w14:paraId="5C8E0EF1"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1DE81BAB" w14:textId="77777777" w:rsidR="00E74D8F" w:rsidRDefault="00E74D8F" w:rsidP="005C2FF5">
            <w:pPr>
              <w:pStyle w:val="TAL"/>
              <w:keepNext w:val="0"/>
              <w:keepLines w:val="0"/>
            </w:pPr>
            <w:r>
              <w:t>Maximum HARQ transmissions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6C7A2FB5"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268522A0" w14:textId="77777777" w:rsidR="00E74D8F" w:rsidRDefault="00E74D8F" w:rsidP="005C2FF5">
            <w:pPr>
              <w:pStyle w:val="TAL"/>
              <w:keepNext w:val="0"/>
              <w:keepLines w:val="0"/>
            </w:pPr>
            <w:r>
              <w:t>4</w:t>
            </w:r>
          </w:p>
        </w:tc>
      </w:tr>
      <w:tr w:rsidR="00E74D8F" w14:paraId="563FB368"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0E023F1" w14:textId="77777777" w:rsidR="00E74D8F" w:rsidRDefault="00E74D8F" w:rsidP="005C2FF5">
            <w:pPr>
              <w:pStyle w:val="TAL"/>
              <w:keepNext w:val="0"/>
              <w:keepLines w:val="0"/>
            </w:pPr>
            <w:r>
              <w:t>The number of slots between PDSCH and corresponding HARQ-ACK information</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41CFC013"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hideMark/>
          </w:tcPr>
          <w:p w14:paraId="5A08657A" w14:textId="77777777" w:rsidR="00E74D8F" w:rsidRDefault="00E74D8F" w:rsidP="005C2FF5">
            <w:pPr>
              <w:pStyle w:val="TAL"/>
              <w:keepNext w:val="0"/>
              <w:keepLines w:val="0"/>
            </w:pPr>
            <w:r w:rsidRPr="00C227ED">
              <w:t>1</w:t>
            </w:r>
          </w:p>
          <w:p w14:paraId="0F29EB97" w14:textId="77777777" w:rsidR="00E74D8F" w:rsidRDefault="00E74D8F" w:rsidP="005C2FF5">
            <w:pPr>
              <w:pStyle w:val="TAL"/>
              <w:keepNext w:val="0"/>
              <w:keepLines w:val="0"/>
            </w:pPr>
            <w:r>
              <w:t xml:space="preserve">(Change </w:t>
            </w:r>
            <w:proofErr w:type="spellStart"/>
            <w:r>
              <w:t>w.r.t.</w:t>
            </w:r>
            <w:proofErr w:type="spellEnd"/>
            <w:r>
              <w:t xml:space="preserve"> initial </w:t>
            </w:r>
            <w:proofErr w:type="spellStart"/>
            <w:r>
              <w:t>contribtuions</w:t>
            </w:r>
            <w:proofErr w:type="spellEnd"/>
            <w:r>
              <w:t>)</w:t>
            </w:r>
          </w:p>
        </w:tc>
      </w:tr>
      <w:tr w:rsidR="00E74D8F" w14:paraId="581C77A7" w14:textId="77777777" w:rsidTr="005C2FF5">
        <w:trPr>
          <w:jc w:val="center"/>
        </w:trPr>
        <w:tc>
          <w:tcPr>
            <w:tcW w:w="5519" w:type="dxa"/>
            <w:gridSpan w:val="2"/>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4D2756B" w14:textId="77777777" w:rsidR="00E74D8F" w:rsidRDefault="00E74D8F" w:rsidP="005C2FF5">
            <w:pPr>
              <w:pStyle w:val="TAL"/>
              <w:keepNext w:val="0"/>
              <w:keepLines w:val="0"/>
            </w:pPr>
            <w:r>
              <w:t>Channels</w:t>
            </w:r>
          </w:p>
        </w:tc>
        <w:tc>
          <w:tcPr>
            <w:tcW w:w="425" w:type="dxa"/>
            <w:tcBorders>
              <w:top w:val="nil"/>
              <w:left w:val="nil"/>
              <w:bottom w:val="single" w:sz="8" w:space="0" w:color="999999"/>
              <w:right w:val="single" w:sz="8" w:space="0" w:color="999999"/>
            </w:tcBorders>
            <w:tcMar>
              <w:top w:w="0" w:type="dxa"/>
              <w:left w:w="108" w:type="dxa"/>
              <w:bottom w:w="0" w:type="dxa"/>
              <w:right w:w="108" w:type="dxa"/>
            </w:tcMar>
          </w:tcPr>
          <w:p w14:paraId="78EF8580" w14:textId="77777777" w:rsidR="00E74D8F" w:rsidRDefault="00E74D8F" w:rsidP="005C2FF5">
            <w:pPr>
              <w:pStyle w:val="TAL"/>
              <w:keepNext w:val="0"/>
              <w:keepLines w:val="0"/>
            </w:pPr>
          </w:p>
        </w:tc>
        <w:tc>
          <w:tcPr>
            <w:tcW w:w="2702" w:type="dxa"/>
            <w:tcBorders>
              <w:top w:val="nil"/>
              <w:left w:val="nil"/>
              <w:bottom w:val="single" w:sz="8" w:space="0" w:color="999999"/>
              <w:right w:val="single" w:sz="8" w:space="0" w:color="999999"/>
            </w:tcBorders>
            <w:tcMar>
              <w:top w:w="0" w:type="dxa"/>
              <w:left w:w="108" w:type="dxa"/>
              <w:bottom w:w="0" w:type="dxa"/>
              <w:right w:w="108" w:type="dxa"/>
            </w:tcMar>
          </w:tcPr>
          <w:p w14:paraId="17E17477" w14:textId="77777777" w:rsidR="00E74D8F" w:rsidRDefault="00E74D8F" w:rsidP="005C2FF5">
            <w:pPr>
              <w:pStyle w:val="TAL"/>
              <w:keepNext w:val="0"/>
              <w:keepLines w:val="0"/>
            </w:pPr>
            <w:r>
              <w:t>CDL-C UMa NLOS (“CDLC”)</w:t>
            </w:r>
            <w:r>
              <w:br/>
              <w:t>3/30kph UE velocity, 365ns RMS DS, in the TR 38.827 based version detailed in Section </w:t>
            </w:r>
            <w:r>
              <w:fldChar w:fldCharType="begin"/>
            </w:r>
            <w:r>
              <w:instrText xml:space="preserve"> REF _Ref173679912 \r \h </w:instrText>
            </w:r>
            <w:r>
              <w:fldChar w:fldCharType="separate"/>
            </w:r>
            <w:r>
              <w:t>3</w:t>
            </w:r>
            <w:r>
              <w:fldChar w:fldCharType="end"/>
            </w:r>
            <w:r>
              <w:t>.</w:t>
            </w:r>
          </w:p>
          <w:p w14:paraId="3F3DC189" w14:textId="77777777" w:rsidR="00E74D8F" w:rsidRDefault="00E74D8F" w:rsidP="005C2FF5">
            <w:pPr>
              <w:pStyle w:val="TAL"/>
              <w:keepNext w:val="0"/>
              <w:keepLines w:val="0"/>
            </w:pPr>
            <w:r>
              <w:t xml:space="preserve">I.e., </w:t>
            </w:r>
          </w:p>
          <w:p w14:paraId="3F368979" w14:textId="77777777" w:rsidR="00E74D8F" w:rsidRDefault="00E74D8F" w:rsidP="00E74D8F">
            <w:pPr>
              <w:pStyle w:val="TAL"/>
              <w:keepNext w:val="0"/>
              <w:keepLines w:val="0"/>
              <w:numPr>
                <w:ilvl w:val="0"/>
                <w:numId w:val="33"/>
              </w:numPr>
              <w:ind w:left="360"/>
            </w:pPr>
            <w:r>
              <w:t xml:space="preserve">Reiver uses n/2x1 cross-pol ULA with lambda/2 distance, i.e., [++…+], with </w:t>
            </w:r>
            <w:proofErr w:type="gramStart"/>
            <w:r>
              <w:t>omni AE</w:t>
            </w:r>
            <w:proofErr w:type="gramEnd"/>
            <w:r>
              <w:t xml:space="preserve"> radiation pattern.</w:t>
            </w:r>
          </w:p>
          <w:p w14:paraId="2A44C598" w14:textId="77777777" w:rsidR="00E74D8F" w:rsidRDefault="00E74D8F" w:rsidP="00E74D8F">
            <w:pPr>
              <w:pStyle w:val="TAL"/>
              <w:keepNext w:val="0"/>
              <w:keepLines w:val="0"/>
              <w:numPr>
                <w:ilvl w:val="0"/>
                <w:numId w:val="33"/>
              </w:numPr>
              <w:ind w:left="360"/>
            </w:pPr>
            <w:r>
              <w:t>Cosine/38.901 AE pattern on transmitter side.</w:t>
            </w:r>
          </w:p>
          <w:p w14:paraId="2B5D1B82" w14:textId="77777777" w:rsidR="00E74D8F" w:rsidRDefault="00E74D8F" w:rsidP="00E74D8F">
            <w:pPr>
              <w:pStyle w:val="TAL"/>
              <w:keepNext w:val="0"/>
              <w:keepLines w:val="0"/>
              <w:numPr>
                <w:ilvl w:val="0"/>
                <w:numId w:val="33"/>
              </w:numPr>
              <w:ind w:left="360"/>
            </w:pPr>
            <w:r>
              <w:t xml:space="preserve">CDL ray paring and polarization scalar initial phases </w:t>
            </w:r>
            <w:r w:rsidRPr="00F11E39">
              <w:rPr>
                <w:b/>
                <w:bCs/>
              </w:rPr>
              <w:t>fixed</w:t>
            </w:r>
            <w:r>
              <w:t>.</w:t>
            </w:r>
          </w:p>
          <w:p w14:paraId="2DF5020D" w14:textId="77777777" w:rsidR="00E74D8F" w:rsidRDefault="00E74D8F" w:rsidP="005C2FF5">
            <w:pPr>
              <w:pStyle w:val="TAL"/>
              <w:keepNext w:val="0"/>
              <w:keepLines w:val="0"/>
            </w:pPr>
          </w:p>
          <w:p w14:paraId="2B5C6C90" w14:textId="77777777" w:rsidR="00E74D8F" w:rsidRDefault="00E74D8F" w:rsidP="005C2FF5">
            <w:pPr>
              <w:pStyle w:val="TAL"/>
              <w:keepNext w:val="0"/>
              <w:keepLines w:val="0"/>
            </w:pPr>
            <w:r>
              <w:t>TDLC300-100 (ULA) Low, (30kph DUT speed)</w:t>
            </w:r>
          </w:p>
          <w:p w14:paraId="13BDA0DD" w14:textId="77777777" w:rsidR="00E74D8F" w:rsidRDefault="00E74D8F" w:rsidP="005C2FF5">
            <w:pPr>
              <w:pStyle w:val="TAL"/>
              <w:keepNext w:val="0"/>
              <w:keepLines w:val="0"/>
            </w:pPr>
          </w:p>
          <w:p w14:paraId="6CD0FBE0" w14:textId="77777777" w:rsidR="00E74D8F" w:rsidRDefault="00E74D8F" w:rsidP="005C2FF5">
            <w:pPr>
              <w:pStyle w:val="TAL"/>
              <w:keepNext w:val="0"/>
              <w:keepLines w:val="0"/>
            </w:pPr>
            <w:r>
              <w:t xml:space="preserve">TDLC300-100 (ULA) </w:t>
            </w:r>
            <w:proofErr w:type="spellStart"/>
            <w:r>
              <w:t>MedA</w:t>
            </w:r>
            <w:proofErr w:type="spellEnd"/>
            <w:r>
              <w:t>, (30kph DUT speed)</w:t>
            </w:r>
          </w:p>
          <w:p w14:paraId="285BA60E" w14:textId="77777777" w:rsidR="00E74D8F" w:rsidRDefault="00E74D8F" w:rsidP="005C2FF5">
            <w:pPr>
              <w:pStyle w:val="TAL"/>
              <w:keepNext w:val="0"/>
              <w:keepLines w:val="0"/>
            </w:pPr>
          </w:p>
          <w:p w14:paraId="5EFE2D4B" w14:textId="77777777" w:rsidR="00E74D8F" w:rsidRDefault="00E74D8F" w:rsidP="005C2FF5">
            <w:pPr>
              <w:pStyle w:val="TAL"/>
              <w:keepNext w:val="0"/>
              <w:keepLines w:val="0"/>
            </w:pPr>
            <w:r>
              <w:t>Further TDL antenna correlation matrices as defined in 38.101-4</w:t>
            </w:r>
          </w:p>
        </w:tc>
      </w:tr>
    </w:tbl>
    <w:p w14:paraId="5727209A" w14:textId="77777777" w:rsidR="00E74D8F" w:rsidRDefault="00E74D8F" w:rsidP="00E74D8F">
      <w:pPr>
        <w:jc w:val="both"/>
        <w:rPr>
          <w:lang w:val="en-US"/>
        </w:rPr>
      </w:pPr>
    </w:p>
    <w:p w14:paraId="4BC00C0B" w14:textId="131A931B" w:rsidR="00E96350" w:rsidRDefault="00E74D8F" w:rsidP="00E74D8F">
      <w:pPr>
        <w:rPr>
          <w:lang w:val="en-US"/>
        </w:rPr>
      </w:pPr>
      <w:r>
        <w:rPr>
          <w:lang w:val="en-US"/>
        </w:rPr>
        <w:t xml:space="preserve">Notes on SNR/SINR definitions: </w:t>
      </w:r>
      <w:r>
        <w:rPr>
          <w:lang w:val="en-US"/>
        </w:rPr>
        <w:tab/>
      </w:r>
      <w:r>
        <w:rPr>
          <w:lang w:val="en-US"/>
        </w:rPr>
        <w:br/>
        <w:t xml:space="preserve">Operating points and performance KPIs are usually defined in terms of “SNR”. We use the RAN4 demodulation definition of “SNR” (see for example TS 38.101-4, section 4.4.2). It can be described as </w:t>
      </w:r>
      <w:r w:rsidRPr="007B5BFF">
        <w:rPr>
          <w:lang w:val="en-US"/>
        </w:rPr>
        <w:t>the average signal over noise power ratio as measured at the BB input branches of the equalizer/demodulator, averaged over each demodulator input branch and RE</w:t>
      </w:r>
      <w:r>
        <w:rPr>
          <w:lang w:val="en-US"/>
        </w:rPr>
        <w:t>,</w:t>
      </w:r>
      <w:r w:rsidRPr="007B5BFF">
        <w:rPr>
          <w:lang w:val="en-US"/>
        </w:rPr>
        <w:t xml:space="preserve"> where the signal exists, i.e., it is the </w:t>
      </w:r>
      <w:r w:rsidRPr="00F9146E">
        <w:rPr>
          <w:b/>
          <w:bCs/>
          <w:lang w:val="en-US"/>
        </w:rPr>
        <w:t>pre-equalizer SNR per Rx branch</w:t>
      </w:r>
      <w:r w:rsidRPr="007B5BFF">
        <w:rPr>
          <w:lang w:val="en-US"/>
        </w:rPr>
        <w:t>.</w:t>
      </w:r>
      <w:r>
        <w:rPr>
          <w:lang w:val="en-US"/>
        </w:rPr>
        <w:tab/>
      </w:r>
      <w:r>
        <w:rPr>
          <w:lang w:val="en-US"/>
        </w:rPr>
        <w:br/>
        <w:t xml:space="preserve">RAN4 demod also uses a similar definition of pre-equalizer SINR per Rx branch (see for example </w:t>
      </w:r>
      <w:r w:rsidRPr="008C1756">
        <w:rPr>
          <w:lang w:val="en-US"/>
        </w:rPr>
        <w:t>TS 38.101-4</w:t>
      </w:r>
      <w:r>
        <w:rPr>
          <w:lang w:val="en-US"/>
        </w:rPr>
        <w:t xml:space="preserve"> section 4.4.5), with the interference power added to the noise power. However, we will refrain from using SINR in this sense and opt to call all pre-EQ S(I)NR relationships simply “SNR”.</w:t>
      </w:r>
    </w:p>
    <w:p w14:paraId="4F8B5469" w14:textId="77777777" w:rsidR="00E96350" w:rsidRDefault="00E96350" w:rsidP="004E6F93">
      <w:pPr>
        <w:rPr>
          <w:lang w:val="en-US"/>
        </w:rPr>
      </w:pPr>
    </w:p>
    <w:p w14:paraId="3E4A5047" w14:textId="6C192690" w:rsidR="00E74D8F" w:rsidRDefault="00C51FE4" w:rsidP="00C51FE4">
      <w:pPr>
        <w:pStyle w:val="RAN4H2"/>
        <w:rPr>
          <w:lang w:val="en-US"/>
        </w:rPr>
      </w:pPr>
      <w:r>
        <w:rPr>
          <w:lang w:val="en-US"/>
        </w:rPr>
        <w:t>CDL based SCM</w:t>
      </w:r>
    </w:p>
    <w:p w14:paraId="626F9F64" w14:textId="77777777" w:rsidR="00C51FE4" w:rsidRDefault="00C51FE4" w:rsidP="00E74D8F">
      <w:pPr>
        <w:jc w:val="both"/>
        <w:rPr>
          <w:lang w:val="en-US"/>
        </w:rPr>
      </w:pPr>
    </w:p>
    <w:p w14:paraId="084C2DBE" w14:textId="77777777" w:rsidR="004844BF" w:rsidRDefault="004844BF" w:rsidP="00C51FE4">
      <w:pPr>
        <w:pStyle w:val="RAN4H3"/>
        <w:rPr>
          <w:lang w:val="en-US"/>
        </w:rPr>
      </w:pPr>
      <w:bookmarkStart w:id="5" w:name="_Ref181809565"/>
      <w:r>
        <w:rPr>
          <w:lang w:val="en-US"/>
        </w:rPr>
        <w:t>Precoder selection and DoA for 827 CDL</w:t>
      </w:r>
      <w:bookmarkEnd w:id="5"/>
    </w:p>
    <w:p w14:paraId="5314D39D" w14:textId="77777777" w:rsidR="00F72857" w:rsidRDefault="00F72857" w:rsidP="00E74D8F">
      <w:pPr>
        <w:jc w:val="both"/>
        <w:rPr>
          <w:lang w:val="en-US"/>
        </w:rPr>
      </w:pPr>
    </w:p>
    <w:p w14:paraId="02CD3B15" w14:textId="7420A4A1" w:rsidR="00795813" w:rsidRPr="00795813" w:rsidRDefault="00795813" w:rsidP="00E74D8F">
      <w:pPr>
        <w:jc w:val="both"/>
        <w:rPr>
          <w:u w:val="single"/>
          <w:lang w:val="en-US"/>
        </w:rPr>
      </w:pPr>
      <w:r w:rsidRPr="00795813">
        <w:rPr>
          <w:u w:val="single"/>
          <w:lang w:val="en-US"/>
        </w:rPr>
        <w:t xml:space="preserve">8Tx8Rx, Rank 1 </w:t>
      </w:r>
      <w:proofErr w:type="spellStart"/>
      <w:r w:rsidRPr="00795813">
        <w:rPr>
          <w:u w:val="single"/>
          <w:lang w:val="en-US"/>
        </w:rPr>
        <w:t>AoAs</w:t>
      </w:r>
      <w:proofErr w:type="spellEnd"/>
    </w:p>
    <w:tbl>
      <w:tblPr>
        <w:tblStyle w:val="TableGrid"/>
        <w:tblW w:w="5000" w:type="pct"/>
        <w:jc w:val="center"/>
        <w:tblLook w:val="04A0" w:firstRow="1" w:lastRow="0" w:firstColumn="1" w:lastColumn="0" w:noHBand="0" w:noVBand="1"/>
      </w:tblPr>
      <w:tblGrid>
        <w:gridCol w:w="4808"/>
        <w:gridCol w:w="4809"/>
      </w:tblGrid>
      <w:tr w:rsidR="00E24D47" w14:paraId="22E9DA52" w14:textId="77777777" w:rsidTr="005C2FF5">
        <w:trPr>
          <w:jc w:val="center"/>
        </w:trPr>
        <w:tc>
          <w:tcPr>
            <w:tcW w:w="2500" w:type="pct"/>
            <w:vAlign w:val="center"/>
          </w:tcPr>
          <w:p w14:paraId="05283050" w14:textId="77777777" w:rsidR="00E24D47" w:rsidRDefault="00E24D47" w:rsidP="005C2FF5">
            <w:pPr>
              <w:pStyle w:val="TAC"/>
            </w:pPr>
            <w:r>
              <w:rPr>
                <w:noProof/>
              </w:rPr>
              <w:lastRenderedPageBreak/>
              <w:drawing>
                <wp:inline distT="0" distB="0" distL="0" distR="0" wp14:anchorId="5CA534BF" wp14:editId="48E56325">
                  <wp:extent cx="2913683" cy="2199553"/>
                  <wp:effectExtent l="0" t="0" r="1270" b="0"/>
                  <wp:docPr id="4192662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266299"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1802" r="5470"/>
                          <a:stretch/>
                        </pic:blipFill>
                        <pic:spPr bwMode="auto">
                          <a:xfrm>
                            <a:off x="0" y="0"/>
                            <a:ext cx="291478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71D2112D" w14:textId="77777777" w:rsidR="00E24D47" w:rsidRDefault="00E24D47" w:rsidP="005C2FF5">
            <w:pPr>
              <w:pStyle w:val="TAC"/>
            </w:pPr>
            <w:r>
              <w:rPr>
                <w:noProof/>
              </w:rPr>
              <w:drawing>
                <wp:inline distT="0" distB="0" distL="0" distR="0" wp14:anchorId="23196187" wp14:editId="1FBF3EC7">
                  <wp:extent cx="2777320" cy="2160204"/>
                  <wp:effectExtent l="0" t="0" r="4445" b="0"/>
                  <wp:docPr id="20590024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47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1704" r="5140"/>
                          <a:stretch/>
                        </pic:blipFill>
                        <pic:spPr bwMode="auto">
                          <a:xfrm>
                            <a:off x="0" y="0"/>
                            <a:ext cx="2777585"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24D47" w14:paraId="7DB2589B" w14:textId="77777777" w:rsidTr="005C2FF5">
        <w:trPr>
          <w:jc w:val="center"/>
        </w:trPr>
        <w:tc>
          <w:tcPr>
            <w:tcW w:w="2500" w:type="pct"/>
          </w:tcPr>
          <w:p w14:paraId="00692FB8" w14:textId="77777777" w:rsidR="00E24D47" w:rsidRDefault="00E24D47" w:rsidP="005C2FF5">
            <w:pPr>
              <w:pStyle w:val="TAC"/>
            </w:pPr>
            <w:proofErr w:type="spellStart"/>
            <w:r>
              <w:t>typeI</w:t>
            </w:r>
            <w:proofErr w:type="spellEnd"/>
            <w:r>
              <w:t xml:space="preserve"> PMI</w:t>
            </w:r>
          </w:p>
        </w:tc>
        <w:tc>
          <w:tcPr>
            <w:tcW w:w="2500" w:type="pct"/>
          </w:tcPr>
          <w:p w14:paraId="5E585499" w14:textId="77777777" w:rsidR="00E24D47" w:rsidRDefault="00E24D47" w:rsidP="005C2FF5">
            <w:pPr>
              <w:pStyle w:val="TAC"/>
            </w:pPr>
            <w:r>
              <w:t>Port selection precoder</w:t>
            </w:r>
          </w:p>
        </w:tc>
      </w:tr>
    </w:tbl>
    <w:p w14:paraId="3DFE3788" w14:textId="37DDDA90" w:rsidR="00E24D47" w:rsidRDefault="00E24D47" w:rsidP="00E24D47">
      <w:pPr>
        <w:pStyle w:val="Caption"/>
        <w:keepLines/>
        <w:spacing w:before="120"/>
      </w:pPr>
      <w:bookmarkStart w:id="6" w:name="_Ref181724188"/>
      <w:r>
        <w:t xml:space="preserve">Figure </w:t>
      </w:r>
      <w:r>
        <w:fldChar w:fldCharType="begin"/>
      </w:r>
      <w:r>
        <w:instrText xml:space="preserve"> SEQ Figure \* ARABIC </w:instrText>
      </w:r>
      <w:r>
        <w:fldChar w:fldCharType="separate"/>
      </w:r>
      <w:r>
        <w:rPr>
          <w:noProof/>
        </w:rPr>
        <w:t>4</w:t>
      </w:r>
      <w:r>
        <w:rPr>
          <w:noProof/>
        </w:rPr>
        <w:fldChar w:fldCharType="end"/>
      </w:r>
      <w:bookmarkEnd w:id="6"/>
      <w:r>
        <w:t xml:space="preserve">: TR 38.827 based CDLC Uma Bartlett </w:t>
      </w:r>
      <w:r w:rsidRPr="0040677E">
        <w:t xml:space="preserve">DoA analysis </w:t>
      </w:r>
      <w:r>
        <w:t xml:space="preserve">vs. precoding vector/layer (x-axis is </w:t>
      </w:r>
      <w:proofErr w:type="spellStart"/>
      <w:r>
        <w:t>AoA</w:t>
      </w:r>
      <w:proofErr w:type="spellEnd"/>
      <w:r>
        <w:t>).</w:t>
      </w:r>
      <w:r>
        <w:br/>
        <w:t xml:space="preserve">4x1 </w:t>
      </w:r>
      <w:proofErr w:type="spellStart"/>
      <w:r>
        <w:t>Xpol</w:t>
      </w:r>
      <w:proofErr w:type="spellEnd"/>
      <w:r>
        <w:t xml:space="preserve"> ULA receiver assumption</w:t>
      </w:r>
      <w:r w:rsidR="00493A79">
        <w:t xml:space="preserve">, </w:t>
      </w:r>
      <w:r w:rsidR="00493A79" w:rsidRPr="00493A79">
        <w:t xml:space="preserve">8Tx8Rx, Rank 1 </w:t>
      </w:r>
      <w:proofErr w:type="spellStart"/>
      <w:r w:rsidR="00493A79" w:rsidRPr="00493A79">
        <w:t>AoAs</w:t>
      </w:r>
      <w:proofErr w:type="spellEnd"/>
      <w:r>
        <w:t>.</w:t>
      </w:r>
    </w:p>
    <w:p w14:paraId="65B1CEF3" w14:textId="77777777" w:rsidR="00F72857" w:rsidRDefault="00F72857" w:rsidP="00E74D8F">
      <w:pPr>
        <w:jc w:val="both"/>
        <w:rPr>
          <w:lang w:val="en-US"/>
        </w:rPr>
      </w:pPr>
    </w:p>
    <w:p w14:paraId="2001318F" w14:textId="7C1298AC" w:rsidR="00F72857" w:rsidRPr="00795813" w:rsidRDefault="00795813" w:rsidP="00E74D8F">
      <w:pPr>
        <w:jc w:val="both"/>
        <w:rPr>
          <w:u w:val="single"/>
          <w:lang w:val="en-US"/>
        </w:rPr>
      </w:pPr>
      <w:r w:rsidRPr="00795813">
        <w:rPr>
          <w:u w:val="single"/>
          <w:lang w:val="en-US"/>
        </w:rPr>
        <w:t xml:space="preserve">8Tx8Rx, Rank 8 </w:t>
      </w:r>
      <w:proofErr w:type="spellStart"/>
      <w:r w:rsidRPr="00795813">
        <w:rPr>
          <w:u w:val="single"/>
          <w:lang w:val="en-US"/>
        </w:rPr>
        <w:t>AoAs</w:t>
      </w:r>
      <w:proofErr w:type="spellEnd"/>
    </w:p>
    <w:tbl>
      <w:tblPr>
        <w:tblStyle w:val="TableGrid"/>
        <w:tblW w:w="5000" w:type="pct"/>
        <w:tblLook w:val="04A0" w:firstRow="1" w:lastRow="0" w:firstColumn="1" w:lastColumn="0" w:noHBand="0" w:noVBand="1"/>
      </w:tblPr>
      <w:tblGrid>
        <w:gridCol w:w="3205"/>
        <w:gridCol w:w="3206"/>
        <w:gridCol w:w="3206"/>
      </w:tblGrid>
      <w:tr w:rsidR="00E57246" w:rsidRPr="005D490D" w14:paraId="60454246" w14:textId="77777777" w:rsidTr="005C2FF5">
        <w:tc>
          <w:tcPr>
            <w:tcW w:w="1666" w:type="pct"/>
          </w:tcPr>
          <w:p w14:paraId="5A58ABA6" w14:textId="77777777" w:rsidR="00E57246" w:rsidRPr="005D490D" w:rsidRDefault="00E57246" w:rsidP="005C2FF5">
            <w:pPr>
              <w:pStyle w:val="TAC"/>
            </w:pPr>
            <w:r>
              <w:rPr>
                <w:noProof/>
              </w:rPr>
              <w:drawing>
                <wp:inline distT="0" distB="0" distL="0" distR="0" wp14:anchorId="06BA4C20" wp14:editId="4E7F1693">
                  <wp:extent cx="1738946" cy="1304209"/>
                  <wp:effectExtent l="0" t="0" r="0" b="0"/>
                  <wp:docPr id="820118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18297" name="Picture 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38946" cy="1304209"/>
                          </a:xfrm>
                          <a:prstGeom prst="rect">
                            <a:avLst/>
                          </a:prstGeom>
                        </pic:spPr>
                      </pic:pic>
                    </a:graphicData>
                  </a:graphic>
                </wp:inline>
              </w:drawing>
            </w:r>
          </w:p>
        </w:tc>
        <w:tc>
          <w:tcPr>
            <w:tcW w:w="1667" w:type="pct"/>
          </w:tcPr>
          <w:p w14:paraId="16BDE7FB" w14:textId="77777777" w:rsidR="00E57246" w:rsidRPr="005D490D" w:rsidRDefault="00E57246" w:rsidP="005C2FF5">
            <w:pPr>
              <w:pStyle w:val="TAC"/>
            </w:pPr>
            <w:r>
              <w:rPr>
                <w:noProof/>
              </w:rPr>
              <w:drawing>
                <wp:inline distT="0" distB="0" distL="0" distR="0" wp14:anchorId="0E06B8DF" wp14:editId="7E744B70">
                  <wp:extent cx="1738945" cy="1259973"/>
                  <wp:effectExtent l="0" t="0" r="0" b="0"/>
                  <wp:docPr id="2141347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47427"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38945" cy="1259973"/>
                          </a:xfrm>
                          <a:prstGeom prst="rect">
                            <a:avLst/>
                          </a:prstGeom>
                        </pic:spPr>
                      </pic:pic>
                    </a:graphicData>
                  </a:graphic>
                </wp:inline>
              </w:drawing>
            </w:r>
          </w:p>
        </w:tc>
        <w:tc>
          <w:tcPr>
            <w:tcW w:w="1667" w:type="pct"/>
          </w:tcPr>
          <w:p w14:paraId="0E795883" w14:textId="77777777" w:rsidR="00E57246" w:rsidRPr="005D490D" w:rsidRDefault="00E57246" w:rsidP="005C2FF5">
            <w:pPr>
              <w:pStyle w:val="TAC"/>
            </w:pPr>
            <w:r>
              <w:rPr>
                <w:noProof/>
              </w:rPr>
              <w:drawing>
                <wp:inline distT="0" distB="0" distL="0" distR="0" wp14:anchorId="17B1A5B6" wp14:editId="7739C62B">
                  <wp:extent cx="1740494" cy="1261094"/>
                  <wp:effectExtent l="0" t="0" r="0" b="0"/>
                  <wp:docPr id="187705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5527"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740494" cy="1261094"/>
                          </a:xfrm>
                          <a:prstGeom prst="rect">
                            <a:avLst/>
                          </a:prstGeom>
                        </pic:spPr>
                      </pic:pic>
                    </a:graphicData>
                  </a:graphic>
                </wp:inline>
              </w:drawing>
            </w:r>
          </w:p>
        </w:tc>
      </w:tr>
      <w:tr w:rsidR="00E57246" w:rsidRPr="005D490D" w14:paraId="0BA76D52" w14:textId="77777777" w:rsidTr="005C2FF5">
        <w:tc>
          <w:tcPr>
            <w:tcW w:w="1666" w:type="pct"/>
          </w:tcPr>
          <w:p w14:paraId="4E4FF24C" w14:textId="77777777" w:rsidR="00E57246" w:rsidRPr="005D490D" w:rsidRDefault="00E57246" w:rsidP="005C2FF5">
            <w:pPr>
              <w:pStyle w:val="TAC"/>
            </w:pPr>
            <w:r>
              <w:rPr>
                <w:noProof/>
              </w:rPr>
              <w:drawing>
                <wp:inline distT="0" distB="0" distL="0" distR="0" wp14:anchorId="43973EA4" wp14:editId="6104262F">
                  <wp:extent cx="1738946" cy="1304209"/>
                  <wp:effectExtent l="0" t="0" r="0" b="0"/>
                  <wp:docPr id="5079650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965055" name="Picture 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738946" cy="1304209"/>
                          </a:xfrm>
                          <a:prstGeom prst="rect">
                            <a:avLst/>
                          </a:prstGeom>
                        </pic:spPr>
                      </pic:pic>
                    </a:graphicData>
                  </a:graphic>
                </wp:inline>
              </w:drawing>
            </w:r>
          </w:p>
        </w:tc>
        <w:tc>
          <w:tcPr>
            <w:tcW w:w="1667" w:type="pct"/>
          </w:tcPr>
          <w:p w14:paraId="6C0F2772" w14:textId="77777777" w:rsidR="00E57246" w:rsidRPr="005D490D" w:rsidRDefault="00E57246" w:rsidP="005C2FF5">
            <w:pPr>
              <w:pStyle w:val="TAC"/>
            </w:pPr>
            <w:r>
              <w:rPr>
                <w:noProof/>
              </w:rPr>
              <w:drawing>
                <wp:inline distT="0" distB="0" distL="0" distR="0" wp14:anchorId="03017AB1" wp14:editId="59E27DE2">
                  <wp:extent cx="1738945" cy="1259973"/>
                  <wp:effectExtent l="0" t="0" r="0" b="0"/>
                  <wp:docPr id="1270581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81739"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38945" cy="1259973"/>
                          </a:xfrm>
                          <a:prstGeom prst="rect">
                            <a:avLst/>
                          </a:prstGeom>
                        </pic:spPr>
                      </pic:pic>
                    </a:graphicData>
                  </a:graphic>
                </wp:inline>
              </w:drawing>
            </w:r>
          </w:p>
        </w:tc>
        <w:tc>
          <w:tcPr>
            <w:tcW w:w="1667" w:type="pct"/>
          </w:tcPr>
          <w:p w14:paraId="1C693874" w14:textId="77777777" w:rsidR="00E57246" w:rsidRPr="005D490D" w:rsidRDefault="00E57246" w:rsidP="005C2FF5">
            <w:pPr>
              <w:pStyle w:val="TAC"/>
            </w:pPr>
            <w:r>
              <w:rPr>
                <w:noProof/>
              </w:rPr>
              <w:drawing>
                <wp:inline distT="0" distB="0" distL="0" distR="0" wp14:anchorId="45CD2F70" wp14:editId="6611F4A0">
                  <wp:extent cx="1736038" cy="1257866"/>
                  <wp:effectExtent l="0" t="0" r="0" b="0"/>
                  <wp:docPr id="817206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06698" name="Picture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736038" cy="1257866"/>
                          </a:xfrm>
                          <a:prstGeom prst="rect">
                            <a:avLst/>
                          </a:prstGeom>
                        </pic:spPr>
                      </pic:pic>
                    </a:graphicData>
                  </a:graphic>
                </wp:inline>
              </w:drawing>
            </w:r>
          </w:p>
        </w:tc>
      </w:tr>
    </w:tbl>
    <w:p w14:paraId="2008A54D" w14:textId="5CF2F501" w:rsidR="00E57246" w:rsidRDefault="00E57246" w:rsidP="00E57246">
      <w:pPr>
        <w:pStyle w:val="Caption"/>
        <w:keepLines/>
        <w:spacing w:before="120"/>
      </w:pPr>
      <w:bookmarkStart w:id="7" w:name="_Ref181792941"/>
      <w:r>
        <w:t xml:space="preserve">Figure </w:t>
      </w:r>
      <w:r>
        <w:fldChar w:fldCharType="begin"/>
      </w:r>
      <w:r>
        <w:instrText xml:space="preserve"> SEQ Figure \* ARABIC </w:instrText>
      </w:r>
      <w:r>
        <w:fldChar w:fldCharType="separate"/>
      </w:r>
      <w:r>
        <w:rPr>
          <w:noProof/>
        </w:rPr>
        <w:t>18</w:t>
      </w:r>
      <w:r>
        <w:rPr>
          <w:noProof/>
        </w:rPr>
        <w:fldChar w:fldCharType="end"/>
      </w:r>
      <w:bookmarkEnd w:id="7"/>
      <w:r>
        <w:t xml:space="preserve">: </w:t>
      </w:r>
      <w:r w:rsidR="00493A79">
        <w:t xml:space="preserve">TR 38.827 based CDLC Uma Bartlett </w:t>
      </w:r>
      <w:r w:rsidR="00493A79" w:rsidRPr="0040677E">
        <w:t xml:space="preserve">DoA analysis </w:t>
      </w:r>
      <w:r w:rsidR="00493A79">
        <w:t xml:space="preserve">vs. precoding vector/layer (x-axis is </w:t>
      </w:r>
      <w:proofErr w:type="spellStart"/>
      <w:r w:rsidR="00493A79">
        <w:t>AoA</w:t>
      </w:r>
      <w:proofErr w:type="spellEnd"/>
      <w:r w:rsidR="00493A79">
        <w:t>).</w:t>
      </w:r>
      <w:r w:rsidR="00493A79">
        <w:br/>
        <w:t xml:space="preserve">4x1 </w:t>
      </w:r>
      <w:proofErr w:type="spellStart"/>
      <w:r w:rsidR="00493A79">
        <w:t>Xpol</w:t>
      </w:r>
      <w:proofErr w:type="spellEnd"/>
      <w:r w:rsidR="00493A79">
        <w:t xml:space="preserve"> ULA receiver assumption, </w:t>
      </w:r>
      <w:r w:rsidR="00493A79" w:rsidRPr="00493A79">
        <w:t xml:space="preserve">8Tx8Rx, Rank </w:t>
      </w:r>
      <w:r w:rsidR="00493A79">
        <w:t>8</w:t>
      </w:r>
      <w:r w:rsidR="00493A79" w:rsidRPr="00493A79">
        <w:t xml:space="preserve"> </w:t>
      </w:r>
      <w:proofErr w:type="spellStart"/>
      <w:r w:rsidR="00493A79" w:rsidRPr="00493A79">
        <w:t>AoAs</w:t>
      </w:r>
      <w:proofErr w:type="spellEnd"/>
      <w:r w:rsidR="00493A79">
        <w:t>.</w:t>
      </w:r>
    </w:p>
    <w:p w14:paraId="1A1DCAE8" w14:textId="77777777" w:rsidR="00F72857" w:rsidRDefault="00F72857" w:rsidP="00E74D8F">
      <w:pPr>
        <w:jc w:val="both"/>
        <w:rPr>
          <w:lang w:val="en-US"/>
        </w:rPr>
      </w:pPr>
    </w:p>
    <w:p w14:paraId="12CFE8ED" w14:textId="77777777" w:rsidR="00D167F7" w:rsidRPr="00D167F7" w:rsidRDefault="00D167F7" w:rsidP="00C51FE4">
      <w:pPr>
        <w:pStyle w:val="RAN4H3"/>
        <w:rPr>
          <w:lang w:val="en-US"/>
        </w:rPr>
      </w:pPr>
      <w:r w:rsidRPr="00D167F7">
        <w:rPr>
          <w:lang w:val="en-US"/>
        </w:rPr>
        <w:t>Convergence speed/testing time</w:t>
      </w:r>
    </w:p>
    <w:p w14:paraId="40D08886" w14:textId="77777777" w:rsidR="00F72857" w:rsidRDefault="00F72857" w:rsidP="00E74D8F">
      <w:pPr>
        <w:jc w:val="both"/>
        <w:rPr>
          <w:lang w:val="en-US"/>
        </w:rPr>
      </w:pPr>
    </w:p>
    <w:tbl>
      <w:tblPr>
        <w:tblStyle w:val="TableGrid"/>
        <w:tblW w:w="4500" w:type="pct"/>
        <w:jc w:val="center"/>
        <w:tblLook w:val="04A0" w:firstRow="1" w:lastRow="0" w:firstColumn="1" w:lastColumn="0" w:noHBand="0" w:noVBand="1"/>
      </w:tblPr>
      <w:tblGrid>
        <w:gridCol w:w="8655"/>
      </w:tblGrid>
      <w:tr w:rsidR="00CE59E5" w:rsidRPr="00AD638D" w14:paraId="3ED2CC08" w14:textId="77777777" w:rsidTr="005C2FF5">
        <w:trPr>
          <w:jc w:val="center"/>
        </w:trPr>
        <w:tc>
          <w:tcPr>
            <w:tcW w:w="5000" w:type="pct"/>
          </w:tcPr>
          <w:p w14:paraId="7957F805" w14:textId="77777777" w:rsidR="00CE59E5" w:rsidRPr="00AD638D" w:rsidRDefault="00CE59E5" w:rsidP="005C2FF5">
            <w:pPr>
              <w:pStyle w:val="TAC"/>
            </w:pPr>
            <w:r w:rsidRPr="00AD638D">
              <w:rPr>
                <w:noProof/>
              </w:rPr>
              <w:lastRenderedPageBreak/>
              <w:drawing>
                <wp:inline distT="0" distB="0" distL="0" distR="0" wp14:anchorId="194662F2" wp14:editId="3C4EA3F9">
                  <wp:extent cx="3600000" cy="2216830"/>
                  <wp:effectExtent l="0" t="0" r="635" b="0"/>
                  <wp:docPr id="1727062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0000" cy="2216830"/>
                          </a:xfrm>
                          <a:prstGeom prst="rect">
                            <a:avLst/>
                          </a:prstGeom>
                          <a:noFill/>
                        </pic:spPr>
                      </pic:pic>
                    </a:graphicData>
                  </a:graphic>
                </wp:inline>
              </w:drawing>
            </w:r>
          </w:p>
        </w:tc>
      </w:tr>
      <w:tr w:rsidR="00CE59E5" w:rsidRPr="00AD638D" w14:paraId="2B978B2A" w14:textId="77777777" w:rsidTr="005C2FF5">
        <w:trPr>
          <w:jc w:val="center"/>
        </w:trPr>
        <w:tc>
          <w:tcPr>
            <w:tcW w:w="5000" w:type="pct"/>
          </w:tcPr>
          <w:p w14:paraId="37EA1E42" w14:textId="77777777" w:rsidR="00CE59E5" w:rsidRPr="00AD638D" w:rsidRDefault="00CE59E5" w:rsidP="005C2FF5">
            <w:pPr>
              <w:pStyle w:val="TAC"/>
            </w:pPr>
            <w:r w:rsidRPr="00AD638D">
              <w:t xml:space="preserve">CDLC @ 22dB (52% TPUT) / </w:t>
            </w:r>
            <w:proofErr w:type="spellStart"/>
            <w:r w:rsidRPr="00AD638D">
              <w:t>TDLClow</w:t>
            </w:r>
            <w:proofErr w:type="spellEnd"/>
            <w:r w:rsidRPr="00AD638D">
              <w:t xml:space="preserve"> @ 19dB (50% TPUT) / </w:t>
            </w:r>
            <w:proofErr w:type="spellStart"/>
            <w:r w:rsidRPr="00AD638D">
              <w:t>TDLCmedA</w:t>
            </w:r>
            <w:proofErr w:type="spellEnd"/>
            <w:r w:rsidRPr="00AD638D">
              <w:t xml:space="preserve"> @ 50dB/MCS7 (32% TPUT)</w:t>
            </w:r>
          </w:p>
        </w:tc>
      </w:tr>
    </w:tbl>
    <w:p w14:paraId="6FC2A525" w14:textId="77777777" w:rsidR="00CE59E5" w:rsidRDefault="00CE59E5" w:rsidP="00CE59E5">
      <w:pPr>
        <w:pStyle w:val="Caption"/>
        <w:keepLines/>
        <w:spacing w:before="120"/>
      </w:pPr>
      <w:r w:rsidRPr="00AD638D">
        <w:t xml:space="preserve">Figure </w:t>
      </w:r>
      <w:r w:rsidRPr="00AD638D">
        <w:fldChar w:fldCharType="begin"/>
      </w:r>
      <w:r w:rsidRPr="00AD638D">
        <w:instrText xml:space="preserve"> SEQ Figure \* ARABIC </w:instrText>
      </w:r>
      <w:r w:rsidRPr="00AD638D">
        <w:fldChar w:fldCharType="separate"/>
      </w:r>
      <w:r>
        <w:rPr>
          <w:noProof/>
        </w:rPr>
        <w:t>5</w:t>
      </w:r>
      <w:r w:rsidRPr="00AD638D">
        <w:rPr>
          <w:noProof/>
        </w:rPr>
        <w:fldChar w:fldCharType="end"/>
      </w:r>
      <w:r w:rsidRPr="00AD638D">
        <w:t>: Simulation convergence trials: 8T8R 2CW (MCS17 both) full rank, SU-MMSE receiver, Random precoding vs. simulated slots (at 50% TPUT operating point target)</w:t>
      </w:r>
      <w:r w:rsidRPr="00AD638D">
        <w:rPr>
          <w:lang w:eastAsia="zh-CN"/>
        </w:rPr>
        <w:t>.</w:t>
      </w:r>
    </w:p>
    <w:p w14:paraId="1E9CA94F" w14:textId="77777777" w:rsidR="00631F11" w:rsidRDefault="00631F11" w:rsidP="00E74D8F">
      <w:pPr>
        <w:jc w:val="both"/>
        <w:rPr>
          <w:lang w:val="en-US"/>
        </w:rPr>
      </w:pPr>
    </w:p>
    <w:p w14:paraId="4951ABC3" w14:textId="77777777" w:rsidR="00E677D0" w:rsidRDefault="00E677D0" w:rsidP="00E74D8F">
      <w:pPr>
        <w:jc w:val="both"/>
        <w:rPr>
          <w:lang w:val="en-US"/>
        </w:rPr>
      </w:pPr>
    </w:p>
    <w:p w14:paraId="6A8100A5" w14:textId="77777777" w:rsidR="00E677D0" w:rsidRPr="00E677D0" w:rsidRDefault="00E677D0" w:rsidP="00C51FE4">
      <w:pPr>
        <w:pStyle w:val="RAN4H3"/>
        <w:rPr>
          <w:lang w:val="en-US"/>
        </w:rPr>
      </w:pPr>
      <w:r w:rsidRPr="00E677D0">
        <w:rPr>
          <w:lang w:val="en-US"/>
        </w:rPr>
        <w:t>Numerical stability for 827 CDL</w:t>
      </w:r>
    </w:p>
    <w:p w14:paraId="63DA1981" w14:textId="77777777" w:rsidR="00631F11" w:rsidRDefault="00631F11" w:rsidP="00E74D8F">
      <w:pPr>
        <w:jc w:val="both"/>
        <w:rPr>
          <w:lang w:val="en-US"/>
        </w:rPr>
      </w:pPr>
    </w:p>
    <w:p w14:paraId="5E27C266" w14:textId="77777777" w:rsidR="00471282" w:rsidRPr="0081596A" w:rsidRDefault="00471282" w:rsidP="00471282">
      <w:pPr>
        <w:rPr>
          <w:u w:val="single"/>
          <w:lang w:val="en-US"/>
        </w:rPr>
      </w:pPr>
      <w:r w:rsidRPr="0081596A">
        <w:rPr>
          <w:u w:val="single"/>
          <w:lang w:val="en-US"/>
        </w:rPr>
        <w:t>Different starting seeds</w:t>
      </w:r>
    </w:p>
    <w:tbl>
      <w:tblPr>
        <w:tblStyle w:val="TableGrid"/>
        <w:tblW w:w="4500" w:type="pct"/>
        <w:jc w:val="center"/>
        <w:tblLook w:val="04A0" w:firstRow="1" w:lastRow="0" w:firstColumn="1" w:lastColumn="0" w:noHBand="0" w:noVBand="1"/>
      </w:tblPr>
      <w:tblGrid>
        <w:gridCol w:w="8655"/>
      </w:tblGrid>
      <w:tr w:rsidR="00E27910" w:rsidRPr="005D490D" w14:paraId="51DD6E18" w14:textId="77777777" w:rsidTr="005C2FF5">
        <w:trPr>
          <w:jc w:val="center"/>
        </w:trPr>
        <w:tc>
          <w:tcPr>
            <w:tcW w:w="5000" w:type="pct"/>
          </w:tcPr>
          <w:p w14:paraId="1F38673E" w14:textId="77777777" w:rsidR="00E27910" w:rsidRDefault="00E27910" w:rsidP="005C2FF5">
            <w:pPr>
              <w:pStyle w:val="TAC"/>
              <w:rPr>
                <w:noProof/>
              </w:rPr>
            </w:pPr>
            <w:r>
              <w:rPr>
                <w:noProof/>
              </w:rPr>
              <w:drawing>
                <wp:inline distT="0" distB="0" distL="0" distR="0" wp14:anchorId="34E51E71" wp14:editId="54CD9663">
                  <wp:extent cx="2880000" cy="2160000"/>
                  <wp:effectExtent l="0" t="0" r="0" b="0"/>
                  <wp:docPr id="150881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1906" name=""/>
                          <pic:cNvPicPr/>
                        </pic:nvPicPr>
                        <pic:blipFill>
                          <a:blip r:embed="rId22"/>
                          <a:stretch>
                            <a:fillRect/>
                          </a:stretch>
                        </pic:blipFill>
                        <pic:spPr>
                          <a:xfrm>
                            <a:off x="0" y="0"/>
                            <a:ext cx="2880000" cy="2160000"/>
                          </a:xfrm>
                          <a:prstGeom prst="rect">
                            <a:avLst/>
                          </a:prstGeom>
                        </pic:spPr>
                      </pic:pic>
                    </a:graphicData>
                  </a:graphic>
                </wp:inline>
              </w:drawing>
            </w:r>
          </w:p>
        </w:tc>
      </w:tr>
    </w:tbl>
    <w:p w14:paraId="36D56DE1" w14:textId="77777777" w:rsidR="00E27910" w:rsidRDefault="00E27910" w:rsidP="00E27910">
      <w:pPr>
        <w:pStyle w:val="Caption"/>
        <w:keepLines/>
        <w:spacing w:before="120"/>
        <w:rPr>
          <w:lang w:val="en-US"/>
        </w:rPr>
      </w:pPr>
      <w:r>
        <w:t xml:space="preserve">Figure </w:t>
      </w:r>
      <w:r>
        <w:fldChar w:fldCharType="begin"/>
      </w:r>
      <w:r>
        <w:instrText xml:space="preserve"> SEQ Figure \* ARABIC </w:instrText>
      </w:r>
      <w:r>
        <w:fldChar w:fldCharType="separate"/>
      </w:r>
      <w:r>
        <w:rPr>
          <w:noProof/>
        </w:rPr>
        <w:t>6</w:t>
      </w:r>
      <w:r>
        <w:rPr>
          <w:noProof/>
        </w:rPr>
        <w:fldChar w:fldCharType="end"/>
      </w:r>
      <w:r>
        <w:t>: CDLC 365-100 differences between randomness seeds.</w:t>
      </w:r>
    </w:p>
    <w:p w14:paraId="504911D7" w14:textId="77777777" w:rsidR="00E677D0" w:rsidRDefault="00E677D0" w:rsidP="00E74D8F">
      <w:pPr>
        <w:jc w:val="both"/>
        <w:rPr>
          <w:lang w:val="en-US"/>
        </w:rPr>
      </w:pPr>
    </w:p>
    <w:p w14:paraId="4A8E28F5" w14:textId="77777777" w:rsidR="00F8193F" w:rsidRPr="0081596A" w:rsidRDefault="00F8193F" w:rsidP="00F8193F">
      <w:pPr>
        <w:rPr>
          <w:u w:val="single"/>
          <w:lang w:val="en-US"/>
        </w:rPr>
      </w:pPr>
      <w:r w:rsidRPr="0081596A">
        <w:rPr>
          <w:u w:val="single"/>
          <w:lang w:val="en-US"/>
        </w:rPr>
        <w:t xml:space="preserve">Redrawing </w:t>
      </w:r>
      <w:r w:rsidRPr="0081596A">
        <w:rPr>
          <w:u w:val="single"/>
        </w:rPr>
        <w:t>scalar random initial phase terms</w:t>
      </w:r>
    </w:p>
    <w:tbl>
      <w:tblPr>
        <w:tblStyle w:val="TableGrid"/>
        <w:tblW w:w="5000" w:type="pct"/>
        <w:jc w:val="center"/>
        <w:tblLook w:val="04A0" w:firstRow="1" w:lastRow="0" w:firstColumn="1" w:lastColumn="0" w:noHBand="0" w:noVBand="1"/>
      </w:tblPr>
      <w:tblGrid>
        <w:gridCol w:w="4808"/>
        <w:gridCol w:w="4809"/>
      </w:tblGrid>
      <w:tr w:rsidR="00F8193F" w14:paraId="62444609" w14:textId="77777777" w:rsidTr="005C2FF5">
        <w:trPr>
          <w:jc w:val="center"/>
        </w:trPr>
        <w:tc>
          <w:tcPr>
            <w:tcW w:w="2500" w:type="pct"/>
            <w:vAlign w:val="center"/>
          </w:tcPr>
          <w:p w14:paraId="716341D3" w14:textId="77777777" w:rsidR="00F8193F" w:rsidRDefault="00F8193F" w:rsidP="005C2FF5">
            <w:pPr>
              <w:pStyle w:val="TAC"/>
            </w:pPr>
            <w:r>
              <w:rPr>
                <w:noProof/>
              </w:rPr>
              <w:lastRenderedPageBreak/>
              <w:drawing>
                <wp:inline distT="0" distB="0" distL="0" distR="0" wp14:anchorId="747B3FA5" wp14:editId="3C7816DD">
                  <wp:extent cx="2914780" cy="2200381"/>
                  <wp:effectExtent l="0" t="0" r="0" b="9525"/>
                  <wp:docPr id="326999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999762"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t="4198" b="4198"/>
                          <a:stretch>
                            <a:fillRect/>
                          </a:stretch>
                        </pic:blipFill>
                        <pic:spPr bwMode="auto">
                          <a:xfrm>
                            <a:off x="0" y="0"/>
                            <a:ext cx="2914780" cy="2200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00" w:type="pct"/>
            <w:vAlign w:val="center"/>
          </w:tcPr>
          <w:p w14:paraId="07E11DE3" w14:textId="77777777" w:rsidR="00F8193F" w:rsidRDefault="00F8193F" w:rsidP="005C2FF5">
            <w:pPr>
              <w:pStyle w:val="TAC"/>
            </w:pPr>
            <w:r>
              <w:rPr>
                <w:noProof/>
              </w:rPr>
              <w:drawing>
                <wp:inline distT="0" distB="0" distL="0" distR="0" wp14:anchorId="01DEA678" wp14:editId="55A500E4">
                  <wp:extent cx="2777585" cy="2160410"/>
                  <wp:effectExtent l="0" t="0" r="3810" b="0"/>
                  <wp:docPr id="4209640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964078" name="Picture 3"/>
                          <pic:cNvPicPr>
                            <a:picLocks noChangeAspect="1" noChangeArrowheads="1"/>
                          </pic:cNvPicPr>
                        </pic:nvPicPr>
                        <pic:blipFill>
                          <a:blip r:embed="rId24">
                            <a:extLst>
                              <a:ext uri="{28A0092B-C50C-407E-A947-70E740481C1C}">
                                <a14:useLocalDpi xmlns:a14="http://schemas.microsoft.com/office/drawing/2010/main" val="0"/>
                              </a:ext>
                            </a:extLst>
                          </a:blip>
                          <a:srcRect l="3422" r="3422"/>
                          <a:stretch>
                            <a:fillRect/>
                          </a:stretch>
                        </pic:blipFill>
                        <pic:spPr bwMode="auto">
                          <a:xfrm>
                            <a:off x="0" y="0"/>
                            <a:ext cx="2777585" cy="216041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8193F" w14:paraId="4727162C" w14:textId="77777777" w:rsidTr="005C2FF5">
        <w:trPr>
          <w:jc w:val="center"/>
        </w:trPr>
        <w:tc>
          <w:tcPr>
            <w:tcW w:w="2500" w:type="pct"/>
          </w:tcPr>
          <w:p w14:paraId="703FA66D" w14:textId="77777777" w:rsidR="00F8193F" w:rsidRDefault="00F8193F" w:rsidP="005C2FF5">
            <w:pPr>
              <w:pStyle w:val="TAC"/>
            </w:pPr>
            <w:r>
              <w:t>Seed 1</w:t>
            </w:r>
          </w:p>
        </w:tc>
        <w:tc>
          <w:tcPr>
            <w:tcW w:w="2500" w:type="pct"/>
          </w:tcPr>
          <w:p w14:paraId="54E097A9" w14:textId="77777777" w:rsidR="00F8193F" w:rsidRDefault="00F8193F" w:rsidP="005C2FF5">
            <w:pPr>
              <w:pStyle w:val="TAC"/>
            </w:pPr>
            <w:r>
              <w:t>Seed 2</w:t>
            </w:r>
          </w:p>
        </w:tc>
      </w:tr>
    </w:tbl>
    <w:p w14:paraId="418A5F6A" w14:textId="77777777" w:rsidR="00F8193F" w:rsidRDefault="00F8193F" w:rsidP="00F8193F">
      <w:pPr>
        <w:pStyle w:val="Caption"/>
        <w:keepLines/>
        <w:spacing w:before="120"/>
      </w:pPr>
      <w:r>
        <w:t xml:space="preserve">Figure </w:t>
      </w:r>
      <w:r>
        <w:fldChar w:fldCharType="begin"/>
      </w:r>
      <w:r>
        <w:instrText xml:space="preserve"> SEQ Figure \* ARABIC </w:instrText>
      </w:r>
      <w:r>
        <w:fldChar w:fldCharType="separate"/>
      </w:r>
      <w:r>
        <w:rPr>
          <w:noProof/>
        </w:rPr>
        <w:t>7</w:t>
      </w:r>
      <w:r>
        <w:rPr>
          <w:noProof/>
        </w:rPr>
        <w:fldChar w:fldCharType="end"/>
      </w:r>
      <w:r>
        <w:t xml:space="preserve">: CDLC 365-100 differences from </w:t>
      </w:r>
      <w:r>
        <w:rPr>
          <w:lang w:val="en-US"/>
        </w:rPr>
        <w:t xml:space="preserve">redrawing </w:t>
      </w:r>
      <w:r w:rsidRPr="002C449F">
        <w:t>scalar random initial phase term</w:t>
      </w:r>
      <w:r>
        <w:t>s.</w:t>
      </w:r>
    </w:p>
    <w:p w14:paraId="58153826" w14:textId="77777777" w:rsidR="00E677D0" w:rsidRDefault="00E677D0" w:rsidP="00E74D8F">
      <w:pPr>
        <w:jc w:val="both"/>
        <w:rPr>
          <w:lang w:val="en-US"/>
        </w:rPr>
      </w:pPr>
    </w:p>
    <w:p w14:paraId="60597EAD" w14:textId="5562DA0D" w:rsidR="00744AD6" w:rsidRPr="0081596A" w:rsidRDefault="00744AD6" w:rsidP="00744AD6">
      <w:pPr>
        <w:rPr>
          <w:u w:val="single"/>
          <w:lang w:val="en-US"/>
        </w:rPr>
      </w:pPr>
      <w:r>
        <w:rPr>
          <w:u w:val="single"/>
          <w:lang w:val="en-US"/>
        </w:rPr>
        <w:t xml:space="preserve">Implementing </w:t>
      </w:r>
      <w:r w:rsidR="00D82EF6">
        <w:rPr>
          <w:u w:val="single"/>
          <w:lang w:val="en-US"/>
        </w:rPr>
        <w:t>all clusters as weak clusters (no sub-clusters)</w:t>
      </w:r>
    </w:p>
    <w:tbl>
      <w:tblPr>
        <w:tblStyle w:val="TableGrid"/>
        <w:tblW w:w="4500" w:type="pct"/>
        <w:jc w:val="center"/>
        <w:tblLook w:val="04A0" w:firstRow="1" w:lastRow="0" w:firstColumn="1" w:lastColumn="0" w:noHBand="0" w:noVBand="1"/>
      </w:tblPr>
      <w:tblGrid>
        <w:gridCol w:w="8655"/>
      </w:tblGrid>
      <w:tr w:rsidR="00D82EF6" w:rsidRPr="005D490D" w14:paraId="4EBF0C5D" w14:textId="77777777" w:rsidTr="005C2FF5">
        <w:trPr>
          <w:jc w:val="center"/>
        </w:trPr>
        <w:tc>
          <w:tcPr>
            <w:tcW w:w="5000" w:type="pct"/>
          </w:tcPr>
          <w:p w14:paraId="6665140C" w14:textId="77777777" w:rsidR="00D82EF6" w:rsidRDefault="00D82EF6" w:rsidP="005C2FF5">
            <w:pPr>
              <w:pStyle w:val="TAC"/>
              <w:rPr>
                <w:noProof/>
              </w:rPr>
            </w:pPr>
            <w:r>
              <w:rPr>
                <w:noProof/>
              </w:rPr>
              <w:drawing>
                <wp:inline distT="0" distB="0" distL="0" distR="0" wp14:anchorId="451BB40F" wp14:editId="5D2A57D3">
                  <wp:extent cx="2611343" cy="2160000"/>
                  <wp:effectExtent l="0" t="0" r="0" b="0"/>
                  <wp:docPr id="1923435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435937"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11343" cy="2160000"/>
                          </a:xfrm>
                          <a:prstGeom prst="rect">
                            <a:avLst/>
                          </a:prstGeom>
                        </pic:spPr>
                      </pic:pic>
                    </a:graphicData>
                  </a:graphic>
                </wp:inline>
              </w:drawing>
            </w:r>
          </w:p>
        </w:tc>
      </w:tr>
    </w:tbl>
    <w:p w14:paraId="124A3D3B" w14:textId="610C8D47" w:rsidR="00D82EF6" w:rsidRDefault="00D82EF6" w:rsidP="00D82EF6">
      <w:pPr>
        <w:pStyle w:val="Caption"/>
        <w:keepLines/>
        <w:spacing w:before="120"/>
        <w:rPr>
          <w:lang w:val="en-US"/>
        </w:rPr>
      </w:pPr>
      <w:r>
        <w:t xml:space="preserve">Figure </w:t>
      </w:r>
      <w:r>
        <w:fldChar w:fldCharType="begin"/>
      </w:r>
      <w:r>
        <w:instrText xml:space="preserve"> SEQ Figure \* ARABIC </w:instrText>
      </w:r>
      <w:r>
        <w:fldChar w:fldCharType="separate"/>
      </w:r>
      <w:r>
        <w:rPr>
          <w:noProof/>
        </w:rPr>
        <w:t>6</w:t>
      </w:r>
      <w:r>
        <w:rPr>
          <w:noProof/>
        </w:rPr>
        <w:fldChar w:fldCharType="end"/>
      </w:r>
      <w:r>
        <w:t>: Impact of 827 sub-cluster rules (using 827 AAV).</w:t>
      </w:r>
    </w:p>
    <w:p w14:paraId="4FB55DE2" w14:textId="77777777" w:rsidR="00E677D0" w:rsidRDefault="00E677D0" w:rsidP="00E74D8F">
      <w:pPr>
        <w:jc w:val="both"/>
        <w:rPr>
          <w:lang w:val="en-US"/>
        </w:rPr>
      </w:pPr>
    </w:p>
    <w:p w14:paraId="4B258F68" w14:textId="77777777" w:rsidR="00E677D0" w:rsidRDefault="00E677D0" w:rsidP="00E74D8F">
      <w:pPr>
        <w:jc w:val="both"/>
        <w:rPr>
          <w:lang w:val="en-US"/>
        </w:rPr>
      </w:pPr>
    </w:p>
    <w:p w14:paraId="125F5095" w14:textId="77777777" w:rsidR="00872E47" w:rsidRPr="00872E47" w:rsidRDefault="00872E47" w:rsidP="00872E47">
      <w:pPr>
        <w:pStyle w:val="RAN4H2"/>
        <w:rPr>
          <w:lang w:val="en-US"/>
        </w:rPr>
      </w:pPr>
      <w:r w:rsidRPr="00872E47">
        <w:rPr>
          <w:lang w:val="en-US"/>
        </w:rPr>
        <w:t>CDL comparisons and observations</w:t>
      </w:r>
    </w:p>
    <w:p w14:paraId="150F5AD9" w14:textId="77777777" w:rsidR="00E677D0" w:rsidRDefault="00E677D0" w:rsidP="00E74D8F">
      <w:pPr>
        <w:jc w:val="both"/>
        <w:rPr>
          <w:lang w:val="en-US"/>
        </w:rPr>
      </w:pPr>
    </w:p>
    <w:p w14:paraId="3538EBAA" w14:textId="5EE1A306" w:rsidR="00E677D0" w:rsidRDefault="00FD12B4" w:rsidP="00FD12B4">
      <w:pPr>
        <w:pStyle w:val="RAN4H3"/>
        <w:rPr>
          <w:lang w:val="en-US"/>
        </w:rPr>
      </w:pPr>
      <w:r w:rsidRPr="00FD12B4">
        <w:rPr>
          <w:lang w:val="en-US"/>
        </w:rPr>
        <w:t>SU PDSCH</w:t>
      </w:r>
      <w:r>
        <w:rPr>
          <w:lang w:val="en-US"/>
        </w:rPr>
        <w:t>: 2CW</w:t>
      </w:r>
    </w:p>
    <w:p w14:paraId="7C2187E0" w14:textId="27B9DFD4" w:rsidR="00FD12B4" w:rsidRPr="00A13BCD" w:rsidRDefault="00A13BCD" w:rsidP="00FD12B4">
      <w:pPr>
        <w:rPr>
          <w:u w:val="single"/>
          <w:lang w:val="en-US"/>
        </w:rPr>
      </w:pPr>
      <w:r w:rsidRPr="00A13BCD">
        <w:rPr>
          <w:u w:val="single"/>
          <w:lang w:val="en-US"/>
        </w:rPr>
        <w:t>827 CDL vs. legacy</w:t>
      </w:r>
    </w:p>
    <w:tbl>
      <w:tblPr>
        <w:tblStyle w:val="TableGrid"/>
        <w:tblW w:w="5000" w:type="pct"/>
        <w:tblLook w:val="04A0" w:firstRow="1" w:lastRow="0" w:firstColumn="1" w:lastColumn="0" w:noHBand="0" w:noVBand="1"/>
      </w:tblPr>
      <w:tblGrid>
        <w:gridCol w:w="3205"/>
        <w:gridCol w:w="3206"/>
        <w:gridCol w:w="3206"/>
      </w:tblGrid>
      <w:tr w:rsidR="00F125C9" w:rsidRPr="005D490D" w14:paraId="51335957" w14:textId="77777777" w:rsidTr="005C2FF5">
        <w:tc>
          <w:tcPr>
            <w:tcW w:w="1666" w:type="pct"/>
          </w:tcPr>
          <w:p w14:paraId="14FC962E" w14:textId="77777777" w:rsidR="00F125C9" w:rsidRPr="005D490D" w:rsidRDefault="00F125C9" w:rsidP="005C2FF5">
            <w:pPr>
              <w:pStyle w:val="TAC"/>
            </w:pPr>
            <w:r w:rsidRPr="005D490D">
              <w:rPr>
                <w:noProof/>
              </w:rPr>
              <w:lastRenderedPageBreak/>
              <w:drawing>
                <wp:inline distT="0" distB="0" distL="0" distR="0" wp14:anchorId="6FA8853D" wp14:editId="2F0C76A3">
                  <wp:extent cx="1800000" cy="1350483"/>
                  <wp:effectExtent l="0" t="0" r="0" b="2540"/>
                  <wp:docPr id="1327326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391A326F" w14:textId="77777777" w:rsidR="00F125C9" w:rsidRPr="005D490D" w:rsidRDefault="00F125C9" w:rsidP="005C2FF5">
            <w:pPr>
              <w:pStyle w:val="TAC"/>
            </w:pPr>
            <w:r w:rsidRPr="005D490D">
              <w:t>Cannot achieve meaningful TPUT</w:t>
            </w:r>
          </w:p>
        </w:tc>
        <w:tc>
          <w:tcPr>
            <w:tcW w:w="1667" w:type="pct"/>
          </w:tcPr>
          <w:p w14:paraId="3D0DB05B" w14:textId="77777777" w:rsidR="00F125C9" w:rsidRPr="005D490D" w:rsidRDefault="00F125C9" w:rsidP="005C2FF5">
            <w:pPr>
              <w:pStyle w:val="TAC"/>
            </w:pPr>
            <w:r w:rsidRPr="005D490D">
              <w:rPr>
                <w:noProof/>
              </w:rPr>
              <w:drawing>
                <wp:inline distT="0" distB="0" distL="0" distR="0" wp14:anchorId="0C302043" wp14:editId="2D526409">
                  <wp:extent cx="1800000" cy="1350483"/>
                  <wp:effectExtent l="0" t="0" r="0" b="2540"/>
                  <wp:docPr id="1745775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F125C9" w14:paraId="79E52D29" w14:textId="77777777" w:rsidTr="005C2FF5">
        <w:tc>
          <w:tcPr>
            <w:tcW w:w="1666" w:type="pct"/>
          </w:tcPr>
          <w:p w14:paraId="39F746FB" w14:textId="77777777" w:rsidR="00F125C9" w:rsidRDefault="00F125C9" w:rsidP="005C2FF5">
            <w:pPr>
              <w:pStyle w:val="TAC"/>
            </w:pPr>
            <w:r>
              <w:t>TDLC300-100 low (MCS17)</w:t>
            </w:r>
          </w:p>
        </w:tc>
        <w:tc>
          <w:tcPr>
            <w:tcW w:w="1667" w:type="pct"/>
          </w:tcPr>
          <w:p w14:paraId="5E6AE5FF" w14:textId="77777777" w:rsidR="00F125C9" w:rsidRDefault="00F125C9" w:rsidP="005C2FF5">
            <w:pPr>
              <w:pStyle w:val="TAC"/>
            </w:pPr>
            <w:r>
              <w:t xml:space="preserve">TDLC300-100 </w:t>
            </w:r>
            <w:proofErr w:type="spellStart"/>
            <w:r>
              <w:t>MedA</w:t>
            </w:r>
            <w:proofErr w:type="spellEnd"/>
            <w:r>
              <w:t xml:space="preserve"> (MCS17)</w:t>
            </w:r>
          </w:p>
        </w:tc>
        <w:tc>
          <w:tcPr>
            <w:tcW w:w="1667" w:type="pct"/>
            <w:tcBorders>
              <w:bottom w:val="single" w:sz="4" w:space="0" w:color="auto"/>
            </w:tcBorders>
          </w:tcPr>
          <w:p w14:paraId="4606472C" w14:textId="77777777" w:rsidR="00F125C9" w:rsidRDefault="00F125C9" w:rsidP="005C2FF5">
            <w:pPr>
              <w:pStyle w:val="TAC"/>
            </w:pPr>
            <w:r>
              <w:t>827 CDLC UMa (MCS17)</w:t>
            </w:r>
          </w:p>
        </w:tc>
      </w:tr>
      <w:tr w:rsidR="00F125C9" w14:paraId="30CA71BB" w14:textId="77777777" w:rsidTr="005C2FF5">
        <w:tc>
          <w:tcPr>
            <w:tcW w:w="1666" w:type="pct"/>
          </w:tcPr>
          <w:p w14:paraId="6802775A" w14:textId="77777777" w:rsidR="00F125C9" w:rsidRDefault="00F125C9" w:rsidP="005C2FF5">
            <w:pPr>
              <w:pStyle w:val="TAC"/>
            </w:pPr>
            <w:r w:rsidRPr="005D490D">
              <w:rPr>
                <w:noProof/>
              </w:rPr>
              <w:drawing>
                <wp:inline distT="0" distB="0" distL="0" distR="0" wp14:anchorId="4CD481DD" wp14:editId="0F86D7E6">
                  <wp:extent cx="1800000" cy="1304210"/>
                  <wp:effectExtent l="0" t="0" r="0" b="0"/>
                  <wp:docPr id="3143714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71424"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1800000" cy="1304210"/>
                          </a:xfrm>
                          <a:prstGeom prst="rect">
                            <a:avLst/>
                          </a:prstGeom>
                          <a:noFill/>
                          <a:ln>
                            <a:noFill/>
                          </a:ln>
                        </pic:spPr>
                      </pic:pic>
                    </a:graphicData>
                  </a:graphic>
                </wp:inline>
              </w:drawing>
            </w:r>
          </w:p>
        </w:tc>
        <w:tc>
          <w:tcPr>
            <w:tcW w:w="1667" w:type="pct"/>
            <w:vAlign w:val="center"/>
          </w:tcPr>
          <w:p w14:paraId="41A9A278" w14:textId="77777777" w:rsidR="00F125C9" w:rsidRDefault="00F125C9" w:rsidP="005C2FF5">
            <w:pPr>
              <w:pStyle w:val="TAC"/>
            </w:pPr>
            <w:r w:rsidRPr="005D490D">
              <w:t xml:space="preserve">Cannot achieve </w:t>
            </w:r>
            <w:r>
              <w:t>70%</w:t>
            </w:r>
            <w:r w:rsidRPr="005D490D">
              <w:t xml:space="preserve"> TPUT</w:t>
            </w:r>
          </w:p>
        </w:tc>
        <w:tc>
          <w:tcPr>
            <w:tcW w:w="1667" w:type="pct"/>
            <w:tcBorders>
              <w:bottom w:val="nil"/>
              <w:right w:val="nil"/>
            </w:tcBorders>
          </w:tcPr>
          <w:p w14:paraId="23CAA937" w14:textId="77777777" w:rsidR="00F125C9" w:rsidRDefault="00F125C9" w:rsidP="005C2FF5">
            <w:pPr>
              <w:pStyle w:val="TAC"/>
            </w:pPr>
          </w:p>
        </w:tc>
      </w:tr>
      <w:tr w:rsidR="00F125C9" w14:paraId="0A190D45" w14:textId="77777777" w:rsidTr="005C2FF5">
        <w:tc>
          <w:tcPr>
            <w:tcW w:w="1666" w:type="pct"/>
          </w:tcPr>
          <w:p w14:paraId="6179E919" w14:textId="77777777" w:rsidR="00F125C9" w:rsidRDefault="00F125C9" w:rsidP="005C2FF5">
            <w:pPr>
              <w:pStyle w:val="TAC"/>
            </w:pPr>
            <w:r>
              <w:t>TDLC300-100 low (MCS13)</w:t>
            </w:r>
          </w:p>
          <w:p w14:paraId="1CF05FF1" w14:textId="77777777" w:rsidR="00F125C9" w:rsidRDefault="00F125C9" w:rsidP="005C2FF5">
            <w:pPr>
              <w:pStyle w:val="TAC"/>
            </w:pPr>
            <w:r>
              <w:t>(Fixed PMI from histogram max)</w:t>
            </w:r>
          </w:p>
        </w:tc>
        <w:tc>
          <w:tcPr>
            <w:tcW w:w="1667" w:type="pct"/>
          </w:tcPr>
          <w:p w14:paraId="4C9D5DB1" w14:textId="77777777" w:rsidR="00F125C9" w:rsidRDefault="00F125C9" w:rsidP="005C2FF5">
            <w:pPr>
              <w:pStyle w:val="TAC"/>
            </w:pPr>
            <w:r w:rsidRPr="00C67B34">
              <w:t xml:space="preserve">TDLC300-100 </w:t>
            </w:r>
            <w:r w:rsidRPr="008D56C4">
              <w:rPr>
                <w:b/>
                <w:bCs/>
              </w:rPr>
              <w:t>XP high</w:t>
            </w:r>
            <w:r w:rsidRPr="00C67B34">
              <w:t xml:space="preserve"> (MCS1</w:t>
            </w:r>
            <w:r>
              <w:t>3</w:t>
            </w:r>
            <w:r w:rsidRPr="00C67B34">
              <w:t>)</w:t>
            </w:r>
          </w:p>
        </w:tc>
        <w:tc>
          <w:tcPr>
            <w:tcW w:w="1667" w:type="pct"/>
            <w:tcBorders>
              <w:top w:val="nil"/>
              <w:right w:val="nil"/>
            </w:tcBorders>
          </w:tcPr>
          <w:p w14:paraId="4C203188" w14:textId="77777777" w:rsidR="00F125C9" w:rsidRDefault="00F125C9" w:rsidP="005C2FF5">
            <w:pPr>
              <w:pStyle w:val="TAC"/>
            </w:pPr>
          </w:p>
        </w:tc>
      </w:tr>
      <w:tr w:rsidR="00F125C9" w14:paraId="3C8DC0EE" w14:textId="77777777" w:rsidTr="005C2FF5">
        <w:tc>
          <w:tcPr>
            <w:tcW w:w="1666" w:type="pct"/>
            <w:tcBorders>
              <w:left w:val="nil"/>
              <w:bottom w:val="nil"/>
            </w:tcBorders>
          </w:tcPr>
          <w:p w14:paraId="7E1EC1E4" w14:textId="77777777" w:rsidR="00F125C9" w:rsidRDefault="00F125C9" w:rsidP="005C2FF5">
            <w:pPr>
              <w:pStyle w:val="TAC"/>
            </w:pPr>
          </w:p>
        </w:tc>
        <w:tc>
          <w:tcPr>
            <w:tcW w:w="1667" w:type="pct"/>
            <w:vAlign w:val="center"/>
          </w:tcPr>
          <w:p w14:paraId="7D014002" w14:textId="77777777" w:rsidR="00F125C9" w:rsidRDefault="00F125C9" w:rsidP="005C2FF5">
            <w:pPr>
              <w:pStyle w:val="TAC"/>
            </w:pPr>
            <w:r w:rsidRPr="005D490D">
              <w:rPr>
                <w:noProof/>
              </w:rPr>
              <w:drawing>
                <wp:inline distT="0" distB="0" distL="0" distR="0" wp14:anchorId="43155983" wp14:editId="2517D0F5">
                  <wp:extent cx="1800000" cy="1329265"/>
                  <wp:effectExtent l="0" t="0" r="0" b="4445"/>
                  <wp:docPr id="1889730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0000" cy="1329265"/>
                          </a:xfrm>
                          <a:prstGeom prst="rect">
                            <a:avLst/>
                          </a:prstGeom>
                          <a:noFill/>
                          <a:ln>
                            <a:noFill/>
                          </a:ln>
                        </pic:spPr>
                      </pic:pic>
                    </a:graphicData>
                  </a:graphic>
                </wp:inline>
              </w:drawing>
            </w:r>
          </w:p>
        </w:tc>
        <w:tc>
          <w:tcPr>
            <w:tcW w:w="1667" w:type="pct"/>
          </w:tcPr>
          <w:p w14:paraId="34019A6B" w14:textId="77777777" w:rsidR="00F125C9" w:rsidRDefault="00F125C9" w:rsidP="005C2FF5">
            <w:pPr>
              <w:pStyle w:val="TAC"/>
            </w:pPr>
            <w:r>
              <w:rPr>
                <w:noProof/>
              </w:rPr>
              <w:drawing>
                <wp:inline distT="0" distB="0" distL="0" distR="0" wp14:anchorId="1DB7FCBB" wp14:editId="36674E7A">
                  <wp:extent cx="1800000" cy="1334043"/>
                  <wp:effectExtent l="0" t="0" r="0" b="0"/>
                  <wp:docPr id="1277699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699761" name=""/>
                          <pic:cNvPicPr/>
                        </pic:nvPicPr>
                        <pic:blipFill>
                          <a:blip r:embed="rId30"/>
                          <a:stretch>
                            <a:fillRect/>
                          </a:stretch>
                        </pic:blipFill>
                        <pic:spPr>
                          <a:xfrm>
                            <a:off x="0" y="0"/>
                            <a:ext cx="1800000" cy="1334043"/>
                          </a:xfrm>
                          <a:prstGeom prst="rect">
                            <a:avLst/>
                          </a:prstGeom>
                        </pic:spPr>
                      </pic:pic>
                    </a:graphicData>
                  </a:graphic>
                </wp:inline>
              </w:drawing>
            </w:r>
          </w:p>
        </w:tc>
      </w:tr>
      <w:tr w:rsidR="00F125C9" w14:paraId="4C9617DE" w14:textId="77777777" w:rsidTr="005C2FF5">
        <w:tc>
          <w:tcPr>
            <w:tcW w:w="1666" w:type="pct"/>
            <w:tcBorders>
              <w:top w:val="nil"/>
              <w:left w:val="nil"/>
              <w:bottom w:val="nil"/>
            </w:tcBorders>
          </w:tcPr>
          <w:p w14:paraId="252F3DEF" w14:textId="77777777" w:rsidR="00F125C9" w:rsidRDefault="00F125C9" w:rsidP="005C2FF5">
            <w:pPr>
              <w:pStyle w:val="TAC"/>
            </w:pPr>
          </w:p>
        </w:tc>
        <w:tc>
          <w:tcPr>
            <w:tcW w:w="1667" w:type="pct"/>
          </w:tcPr>
          <w:p w14:paraId="2067BAA4" w14:textId="77777777" w:rsidR="00F125C9" w:rsidRDefault="00F125C9" w:rsidP="005C2FF5">
            <w:pPr>
              <w:pStyle w:val="TAC"/>
            </w:pPr>
            <w:r>
              <w:t xml:space="preserve">TDLC300-100 </w:t>
            </w:r>
            <w:proofErr w:type="spellStart"/>
            <w:r>
              <w:t>MedA</w:t>
            </w:r>
            <w:proofErr w:type="spellEnd"/>
            <w:r>
              <w:t xml:space="preserve"> (MCS7)</w:t>
            </w:r>
          </w:p>
        </w:tc>
        <w:tc>
          <w:tcPr>
            <w:tcW w:w="1667" w:type="pct"/>
          </w:tcPr>
          <w:p w14:paraId="466FDDA0" w14:textId="77777777" w:rsidR="00F125C9" w:rsidRDefault="00F125C9" w:rsidP="005C2FF5">
            <w:pPr>
              <w:pStyle w:val="TAC"/>
            </w:pPr>
            <w:r>
              <w:t>827 CDLC UMa (MCS7)</w:t>
            </w:r>
          </w:p>
        </w:tc>
      </w:tr>
    </w:tbl>
    <w:p w14:paraId="351E8A33" w14:textId="77777777" w:rsidR="00F125C9" w:rsidRDefault="00F125C9" w:rsidP="00F125C9">
      <w:pPr>
        <w:pStyle w:val="Caption"/>
        <w:keepLines/>
        <w:spacing w:before="120"/>
      </w:pPr>
      <w:bookmarkStart w:id="8" w:name="_Ref181739852"/>
      <w:r>
        <w:t xml:space="preserve">Figure </w:t>
      </w:r>
      <w:r>
        <w:fldChar w:fldCharType="begin"/>
      </w:r>
      <w:r>
        <w:instrText xml:space="preserve"> SEQ Figure \* ARABIC </w:instrText>
      </w:r>
      <w:r>
        <w:fldChar w:fldCharType="separate"/>
      </w:r>
      <w:r>
        <w:rPr>
          <w:noProof/>
        </w:rPr>
        <w:t>12</w:t>
      </w:r>
      <w:r>
        <w:rPr>
          <w:noProof/>
        </w:rPr>
        <w:fldChar w:fldCharType="end"/>
      </w:r>
      <w:bookmarkEnd w:id="8"/>
      <w:r>
        <w:t xml:space="preserve">: </w:t>
      </w:r>
      <w:r w:rsidRPr="00213AAD">
        <w:t>2CW</w:t>
      </w:r>
      <w:r>
        <w:t xml:space="preserve"> Legacy vs. 827 CDL: (</w:t>
      </w:r>
      <w:r w:rsidRPr="00E54DE2">
        <w:rPr>
          <w:b/>
          <w:bCs/>
        </w:rPr>
        <w:t>MCS17</w:t>
      </w:r>
      <w:r>
        <w:t xml:space="preserve"> top, MCS13 mid, </w:t>
      </w:r>
      <w:r w:rsidRPr="00164FDE">
        <w:rPr>
          <w:b/>
          <w:bCs/>
        </w:rPr>
        <w:t>MCS7</w:t>
      </w:r>
      <w:r>
        <w:t xml:space="preserve"> bottom)</w:t>
      </w:r>
      <w:r w:rsidRPr="00213AAD">
        <w:t xml:space="preserve"> full rank </w:t>
      </w:r>
      <w:r>
        <w:t xml:space="preserve">relative </w:t>
      </w:r>
      <w:r w:rsidRPr="00213AAD">
        <w:t>TPUT</w:t>
      </w:r>
      <w:r>
        <w:t>, SU-MMSE receiver, Fixed and random precoding vs. pre-EQ SNR</w:t>
      </w:r>
      <w:r>
        <w:rPr>
          <w:lang w:eastAsia="zh-CN"/>
        </w:rPr>
        <w:t>.</w:t>
      </w:r>
    </w:p>
    <w:p w14:paraId="5108342D" w14:textId="77777777" w:rsidR="00FD12B4" w:rsidRDefault="00FD12B4" w:rsidP="00FD12B4">
      <w:pPr>
        <w:rPr>
          <w:lang w:val="en-US"/>
        </w:rPr>
      </w:pPr>
    </w:p>
    <w:p w14:paraId="2B8BA8BE" w14:textId="617E1BB1" w:rsidR="00A13BCD" w:rsidRPr="00A13BCD" w:rsidRDefault="00A13BCD" w:rsidP="00FD12B4">
      <w:pPr>
        <w:rPr>
          <w:u w:val="single"/>
          <w:lang w:val="en-US"/>
        </w:rPr>
      </w:pPr>
      <w:r w:rsidRPr="00A13BCD">
        <w:rPr>
          <w:u w:val="single"/>
          <w:lang w:val="en-US"/>
        </w:rPr>
        <w:t>CDL AAV variants</w:t>
      </w:r>
    </w:p>
    <w:tbl>
      <w:tblPr>
        <w:tblStyle w:val="TableGrid"/>
        <w:tblW w:w="5000" w:type="pct"/>
        <w:tblLook w:val="04A0" w:firstRow="1" w:lastRow="0" w:firstColumn="1" w:lastColumn="0" w:noHBand="0" w:noVBand="1"/>
      </w:tblPr>
      <w:tblGrid>
        <w:gridCol w:w="3205"/>
        <w:gridCol w:w="3206"/>
        <w:gridCol w:w="3206"/>
      </w:tblGrid>
      <w:tr w:rsidR="00FE2372" w:rsidRPr="005D490D" w14:paraId="4CFAD486" w14:textId="77777777" w:rsidTr="005C2FF5">
        <w:tc>
          <w:tcPr>
            <w:tcW w:w="1666" w:type="pct"/>
          </w:tcPr>
          <w:p w14:paraId="1C261032" w14:textId="77777777" w:rsidR="00FE2372" w:rsidRPr="005D490D" w:rsidRDefault="00FE2372" w:rsidP="005C2FF5">
            <w:pPr>
              <w:pStyle w:val="TAC"/>
            </w:pPr>
            <w:r>
              <w:rPr>
                <w:noProof/>
              </w:rPr>
              <w:drawing>
                <wp:inline distT="0" distB="0" distL="0" distR="0" wp14:anchorId="096CD3D1" wp14:editId="2F06C0C9">
                  <wp:extent cx="1800000" cy="1304210"/>
                  <wp:effectExtent l="0" t="0" r="0" b="0"/>
                  <wp:docPr id="1254416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416686" name=""/>
                          <pic:cNvPicPr/>
                        </pic:nvPicPr>
                        <pic:blipFill>
                          <a:blip r:embed="rId31"/>
                          <a:stretch>
                            <a:fillRect/>
                          </a:stretch>
                        </pic:blipFill>
                        <pic:spPr>
                          <a:xfrm>
                            <a:off x="0" y="0"/>
                            <a:ext cx="1800000" cy="1304210"/>
                          </a:xfrm>
                          <a:prstGeom prst="rect">
                            <a:avLst/>
                          </a:prstGeom>
                        </pic:spPr>
                      </pic:pic>
                    </a:graphicData>
                  </a:graphic>
                </wp:inline>
              </w:drawing>
            </w:r>
          </w:p>
        </w:tc>
        <w:tc>
          <w:tcPr>
            <w:tcW w:w="1667" w:type="pct"/>
          </w:tcPr>
          <w:p w14:paraId="7B481A70" w14:textId="77777777" w:rsidR="00FE2372" w:rsidRPr="005D490D" w:rsidRDefault="00FE2372" w:rsidP="005C2FF5">
            <w:pPr>
              <w:pStyle w:val="TAC"/>
            </w:pPr>
            <w:r>
              <w:rPr>
                <w:noProof/>
              </w:rPr>
              <w:drawing>
                <wp:inline distT="0" distB="0" distL="0" distR="0" wp14:anchorId="311E99EA" wp14:editId="71856BA9">
                  <wp:extent cx="1738946" cy="1304210"/>
                  <wp:effectExtent l="0" t="0" r="0" b="0"/>
                  <wp:docPr id="18150405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40580" name="Picture 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738946" cy="1304210"/>
                          </a:xfrm>
                          <a:prstGeom prst="rect">
                            <a:avLst/>
                          </a:prstGeom>
                        </pic:spPr>
                      </pic:pic>
                    </a:graphicData>
                  </a:graphic>
                </wp:inline>
              </w:drawing>
            </w:r>
          </w:p>
        </w:tc>
        <w:tc>
          <w:tcPr>
            <w:tcW w:w="1667" w:type="pct"/>
          </w:tcPr>
          <w:p w14:paraId="182B3772" w14:textId="77777777" w:rsidR="00FE2372" w:rsidRPr="005D490D" w:rsidRDefault="00FE2372" w:rsidP="005C2FF5">
            <w:pPr>
              <w:pStyle w:val="TAC"/>
            </w:pPr>
            <w:r>
              <w:rPr>
                <w:noProof/>
              </w:rPr>
              <w:drawing>
                <wp:inline distT="0" distB="0" distL="0" distR="0" wp14:anchorId="65F948C3" wp14:editId="27695428">
                  <wp:extent cx="1800000" cy="1304210"/>
                  <wp:effectExtent l="0" t="0" r="0" b="0"/>
                  <wp:docPr id="4401906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90679" name=""/>
                          <pic:cNvPicPr/>
                        </pic:nvPicPr>
                        <pic:blipFill>
                          <a:blip r:embed="rId33"/>
                          <a:stretch>
                            <a:fillRect/>
                          </a:stretch>
                        </pic:blipFill>
                        <pic:spPr>
                          <a:xfrm>
                            <a:off x="0" y="0"/>
                            <a:ext cx="1800000" cy="1304210"/>
                          </a:xfrm>
                          <a:prstGeom prst="rect">
                            <a:avLst/>
                          </a:prstGeom>
                        </pic:spPr>
                      </pic:pic>
                    </a:graphicData>
                  </a:graphic>
                </wp:inline>
              </w:drawing>
            </w:r>
          </w:p>
        </w:tc>
      </w:tr>
      <w:tr w:rsidR="00FE2372" w14:paraId="5C5D34A8" w14:textId="77777777" w:rsidTr="005C2FF5">
        <w:tc>
          <w:tcPr>
            <w:tcW w:w="1666" w:type="pct"/>
          </w:tcPr>
          <w:p w14:paraId="4DB7F6CA" w14:textId="77777777" w:rsidR="00FE2372" w:rsidRPr="00C604B9" w:rsidRDefault="00FE2372" w:rsidP="005C2FF5">
            <w:pPr>
              <w:pStyle w:val="TAC"/>
              <w:rPr>
                <w:sz w:val="14"/>
                <w:szCs w:val="18"/>
              </w:rPr>
            </w:pPr>
            <w:r w:rsidRPr="00C604B9">
              <w:rPr>
                <w:sz w:val="14"/>
                <w:szCs w:val="18"/>
              </w:rPr>
              <w:t>70% TP</w:t>
            </w:r>
            <w:r>
              <w:rPr>
                <w:sz w:val="14"/>
                <w:szCs w:val="18"/>
              </w:rPr>
              <w:t>UT</w:t>
            </w:r>
          </w:p>
          <w:p w14:paraId="2583829E" w14:textId="77777777" w:rsidR="00FE2372" w:rsidRPr="00C604B9" w:rsidRDefault="00FE2372" w:rsidP="005C2FF5">
            <w:pPr>
              <w:pStyle w:val="TAC"/>
              <w:rPr>
                <w:sz w:val="14"/>
                <w:szCs w:val="18"/>
              </w:rPr>
            </w:pPr>
            <w:r w:rsidRPr="00C604B9">
              <w:rPr>
                <w:sz w:val="14"/>
                <w:szCs w:val="18"/>
              </w:rPr>
              <w:t>Fixed PMI CW0 16.7 dB</w:t>
            </w:r>
          </w:p>
          <w:p w14:paraId="4136BC11" w14:textId="77777777" w:rsidR="00FE2372" w:rsidRPr="00C604B9" w:rsidRDefault="00FE2372" w:rsidP="005C2FF5">
            <w:pPr>
              <w:pStyle w:val="TAC"/>
              <w:rPr>
                <w:sz w:val="14"/>
                <w:szCs w:val="18"/>
              </w:rPr>
            </w:pPr>
            <w:r w:rsidRPr="00C604B9">
              <w:rPr>
                <w:sz w:val="14"/>
                <w:szCs w:val="18"/>
              </w:rPr>
              <w:t>Fixed PMI CW1 24</w:t>
            </w:r>
            <w:r>
              <w:rPr>
                <w:sz w:val="14"/>
                <w:szCs w:val="18"/>
              </w:rPr>
              <w:t>.0</w:t>
            </w:r>
            <w:r w:rsidRPr="00C604B9">
              <w:rPr>
                <w:sz w:val="14"/>
                <w:szCs w:val="18"/>
              </w:rPr>
              <w:t xml:space="preserve"> dB</w:t>
            </w:r>
          </w:p>
          <w:p w14:paraId="6BD9BBC1" w14:textId="77777777" w:rsidR="00FE2372" w:rsidRPr="00C604B9" w:rsidRDefault="00FE2372" w:rsidP="005C2FF5">
            <w:pPr>
              <w:pStyle w:val="TAC"/>
              <w:rPr>
                <w:sz w:val="14"/>
                <w:szCs w:val="18"/>
              </w:rPr>
            </w:pPr>
            <w:r w:rsidRPr="00C604B9">
              <w:rPr>
                <w:sz w:val="14"/>
                <w:szCs w:val="18"/>
              </w:rPr>
              <w:t>Random PMI CW0 11.1 dB</w:t>
            </w:r>
          </w:p>
          <w:p w14:paraId="1B04C451" w14:textId="77777777" w:rsidR="00FE2372" w:rsidRDefault="00FE2372" w:rsidP="005C2FF5">
            <w:pPr>
              <w:pStyle w:val="TAC"/>
            </w:pPr>
            <w:r w:rsidRPr="00C604B9">
              <w:rPr>
                <w:sz w:val="14"/>
                <w:szCs w:val="18"/>
              </w:rPr>
              <w:t>Random PMI CW1 20.2 dB</w:t>
            </w:r>
          </w:p>
        </w:tc>
        <w:tc>
          <w:tcPr>
            <w:tcW w:w="1667" w:type="pct"/>
          </w:tcPr>
          <w:p w14:paraId="20EC0BCE" w14:textId="77777777" w:rsidR="00FE2372" w:rsidRPr="00220EDA" w:rsidRDefault="00FE2372" w:rsidP="005C2FF5">
            <w:pPr>
              <w:pStyle w:val="TAC"/>
              <w:rPr>
                <w:sz w:val="14"/>
                <w:szCs w:val="18"/>
                <w:lang w:val="en-GB"/>
              </w:rPr>
            </w:pPr>
            <w:r w:rsidRPr="00220EDA">
              <w:rPr>
                <w:sz w:val="14"/>
                <w:szCs w:val="18"/>
                <w:lang w:val="en-GB"/>
              </w:rPr>
              <w:t>70% TP</w:t>
            </w:r>
          </w:p>
          <w:p w14:paraId="1A8D900A" w14:textId="77777777" w:rsidR="00FE2372" w:rsidRPr="00220EDA" w:rsidRDefault="00FE2372" w:rsidP="005C2FF5">
            <w:pPr>
              <w:pStyle w:val="TAC"/>
              <w:rPr>
                <w:sz w:val="14"/>
                <w:szCs w:val="18"/>
                <w:lang w:val="en-GB"/>
              </w:rPr>
            </w:pPr>
            <w:r w:rsidRPr="00220EDA">
              <w:rPr>
                <w:sz w:val="14"/>
                <w:szCs w:val="18"/>
                <w:lang w:val="en-GB"/>
              </w:rPr>
              <w:t>Fixed PMI CW0 30.9 dB</w:t>
            </w:r>
          </w:p>
          <w:p w14:paraId="43DB9DEF" w14:textId="77777777" w:rsidR="00FE2372" w:rsidRPr="00220EDA" w:rsidRDefault="00FE2372" w:rsidP="005C2FF5">
            <w:pPr>
              <w:pStyle w:val="TAC"/>
              <w:rPr>
                <w:sz w:val="14"/>
                <w:szCs w:val="18"/>
                <w:lang w:val="en-GB"/>
              </w:rPr>
            </w:pPr>
            <w:r w:rsidRPr="00220EDA">
              <w:rPr>
                <w:sz w:val="14"/>
                <w:szCs w:val="18"/>
                <w:lang w:val="en-GB"/>
              </w:rPr>
              <w:t>Fixed PMI CW1 15.3 dB</w:t>
            </w:r>
          </w:p>
          <w:p w14:paraId="5B46AC8B" w14:textId="77777777" w:rsidR="00FE2372" w:rsidRPr="00220EDA" w:rsidRDefault="00FE2372" w:rsidP="005C2FF5">
            <w:pPr>
              <w:pStyle w:val="TAC"/>
              <w:rPr>
                <w:sz w:val="14"/>
                <w:szCs w:val="18"/>
                <w:lang w:val="en-GB"/>
              </w:rPr>
            </w:pPr>
            <w:r w:rsidRPr="00220EDA">
              <w:rPr>
                <w:sz w:val="14"/>
                <w:szCs w:val="18"/>
                <w:lang w:val="en-GB"/>
              </w:rPr>
              <w:t>Random PMI CW0 23.4 dB</w:t>
            </w:r>
          </w:p>
          <w:p w14:paraId="41563EB7" w14:textId="77777777" w:rsidR="00FE2372" w:rsidRPr="00B81925" w:rsidRDefault="00FE2372" w:rsidP="005C2FF5">
            <w:pPr>
              <w:pStyle w:val="TAC"/>
              <w:rPr>
                <w:sz w:val="14"/>
                <w:szCs w:val="18"/>
                <w:lang w:val="da-DK"/>
              </w:rPr>
            </w:pPr>
            <w:r w:rsidRPr="00220EDA">
              <w:rPr>
                <w:sz w:val="14"/>
                <w:szCs w:val="18"/>
                <w:lang w:val="en-GB"/>
              </w:rPr>
              <w:t>Random PMI CW1 32.0 dB</w:t>
            </w:r>
          </w:p>
        </w:tc>
        <w:tc>
          <w:tcPr>
            <w:tcW w:w="1667" w:type="pct"/>
          </w:tcPr>
          <w:p w14:paraId="24B0D3BD" w14:textId="77777777" w:rsidR="00FE2372" w:rsidRPr="00C604B9" w:rsidRDefault="00FE2372" w:rsidP="005C2FF5">
            <w:pPr>
              <w:pStyle w:val="TAC"/>
              <w:rPr>
                <w:sz w:val="14"/>
                <w:szCs w:val="14"/>
              </w:rPr>
            </w:pPr>
            <w:r w:rsidRPr="00C604B9">
              <w:rPr>
                <w:sz w:val="14"/>
                <w:szCs w:val="14"/>
              </w:rPr>
              <w:t>70% TP</w:t>
            </w:r>
            <w:r>
              <w:rPr>
                <w:sz w:val="14"/>
                <w:szCs w:val="14"/>
              </w:rPr>
              <w:t>UT</w:t>
            </w:r>
          </w:p>
          <w:p w14:paraId="2EB7CAA9" w14:textId="77777777" w:rsidR="00FE2372" w:rsidRPr="00C604B9" w:rsidRDefault="00FE2372" w:rsidP="005C2FF5">
            <w:pPr>
              <w:pStyle w:val="TAC"/>
              <w:rPr>
                <w:sz w:val="14"/>
                <w:szCs w:val="14"/>
              </w:rPr>
            </w:pPr>
            <w:r w:rsidRPr="00C604B9">
              <w:rPr>
                <w:sz w:val="14"/>
                <w:szCs w:val="14"/>
              </w:rPr>
              <w:t>Fixed PMI CW0 26.5 dB</w:t>
            </w:r>
          </w:p>
          <w:p w14:paraId="5BE6766E" w14:textId="77777777" w:rsidR="00FE2372" w:rsidRPr="00C604B9" w:rsidRDefault="00FE2372" w:rsidP="005C2FF5">
            <w:pPr>
              <w:pStyle w:val="TAC"/>
              <w:rPr>
                <w:sz w:val="14"/>
                <w:szCs w:val="14"/>
              </w:rPr>
            </w:pPr>
            <w:r w:rsidRPr="00C604B9">
              <w:rPr>
                <w:sz w:val="14"/>
                <w:szCs w:val="14"/>
              </w:rPr>
              <w:t>Fixed PMI CW1 15.2 dB</w:t>
            </w:r>
          </w:p>
          <w:p w14:paraId="335A4D47" w14:textId="77777777" w:rsidR="00FE2372" w:rsidRPr="00C604B9" w:rsidRDefault="00FE2372" w:rsidP="005C2FF5">
            <w:pPr>
              <w:pStyle w:val="TAC"/>
              <w:rPr>
                <w:sz w:val="14"/>
                <w:szCs w:val="14"/>
              </w:rPr>
            </w:pPr>
            <w:r w:rsidRPr="00C604B9">
              <w:rPr>
                <w:sz w:val="14"/>
                <w:szCs w:val="14"/>
              </w:rPr>
              <w:t>Random PMI CW0 20.6 dB</w:t>
            </w:r>
          </w:p>
          <w:p w14:paraId="2A53652D" w14:textId="77777777" w:rsidR="00FE2372" w:rsidRDefault="00FE2372" w:rsidP="005C2FF5">
            <w:pPr>
              <w:pStyle w:val="TAC"/>
            </w:pPr>
            <w:r w:rsidRPr="00C604B9">
              <w:rPr>
                <w:sz w:val="14"/>
                <w:szCs w:val="14"/>
              </w:rPr>
              <w:t>Random PMI CW1 26.8 dB</w:t>
            </w:r>
          </w:p>
        </w:tc>
      </w:tr>
      <w:tr w:rsidR="00FE2372" w14:paraId="36CBBBA7" w14:textId="77777777" w:rsidTr="005C2FF5">
        <w:tc>
          <w:tcPr>
            <w:tcW w:w="1666" w:type="pct"/>
          </w:tcPr>
          <w:p w14:paraId="7EB9EB8B" w14:textId="77777777" w:rsidR="00FE2372" w:rsidRDefault="00FE2372" w:rsidP="005C2FF5">
            <w:pPr>
              <w:pStyle w:val="TAC"/>
            </w:pPr>
            <w:r>
              <w:t>827 CDLC UMa</w:t>
            </w:r>
          </w:p>
        </w:tc>
        <w:tc>
          <w:tcPr>
            <w:tcW w:w="1667" w:type="pct"/>
          </w:tcPr>
          <w:p w14:paraId="3D8E1D85" w14:textId="77777777" w:rsidR="00FE2372" w:rsidRDefault="00FE2372" w:rsidP="005C2FF5">
            <w:pPr>
              <w:pStyle w:val="TAC"/>
            </w:pPr>
            <w:r>
              <w:t>827 CDLC UMa (downtilt AAV)</w:t>
            </w:r>
          </w:p>
        </w:tc>
        <w:tc>
          <w:tcPr>
            <w:tcW w:w="1667" w:type="pct"/>
          </w:tcPr>
          <w:p w14:paraId="100F520F" w14:textId="77777777" w:rsidR="00FE2372" w:rsidRDefault="00FE2372" w:rsidP="005C2FF5">
            <w:pPr>
              <w:pStyle w:val="TAC"/>
            </w:pPr>
            <w:r>
              <w:t>827 CDLC UMa (no AAV)</w:t>
            </w:r>
          </w:p>
        </w:tc>
      </w:tr>
    </w:tbl>
    <w:p w14:paraId="40EAC3F8" w14:textId="77777777" w:rsidR="00FE2372" w:rsidRDefault="00FE2372" w:rsidP="00FE2372">
      <w:pPr>
        <w:pStyle w:val="Caption"/>
        <w:keepLines/>
        <w:spacing w:before="120"/>
      </w:pPr>
      <w:bookmarkStart w:id="9" w:name="_Ref181739863"/>
      <w:r>
        <w:t xml:space="preserve">Figure </w:t>
      </w:r>
      <w:r>
        <w:fldChar w:fldCharType="begin"/>
      </w:r>
      <w:r>
        <w:instrText xml:space="preserve"> SEQ Figure \* ARABIC </w:instrText>
      </w:r>
      <w:r>
        <w:fldChar w:fldCharType="separate"/>
      </w:r>
      <w:r>
        <w:rPr>
          <w:noProof/>
        </w:rPr>
        <w:t>13</w:t>
      </w:r>
      <w:r>
        <w:rPr>
          <w:noProof/>
        </w:rPr>
        <w:fldChar w:fldCharType="end"/>
      </w:r>
      <w:bookmarkEnd w:id="9"/>
      <w:r>
        <w:t>: CDL Candidates: (</w:t>
      </w:r>
      <w:r w:rsidRPr="009631C5">
        <w:t>MCS1</w:t>
      </w:r>
      <w:r>
        <w:t>3</w:t>
      </w:r>
      <w:r w:rsidRPr="009631C5">
        <w:t>)</w:t>
      </w:r>
      <w:r w:rsidRPr="00213AAD">
        <w:t xml:space="preserve"> full rank </w:t>
      </w:r>
      <w:r>
        <w:t xml:space="preserve">relative </w:t>
      </w:r>
      <w:r w:rsidRPr="00213AAD">
        <w:t>TPUT</w:t>
      </w:r>
      <w:r>
        <w:t>, SU-MMSE receiver, Fixed and random precoding vs. pre-EQ SNR</w:t>
      </w:r>
      <w:r>
        <w:rPr>
          <w:lang w:eastAsia="zh-CN"/>
        </w:rPr>
        <w:t>.</w:t>
      </w:r>
    </w:p>
    <w:p w14:paraId="23B3B41C" w14:textId="77777777" w:rsidR="00DA1733" w:rsidRDefault="00DA1733" w:rsidP="00DA1733">
      <w:pPr>
        <w:rPr>
          <w:lang w:val="en-US"/>
        </w:rPr>
      </w:pPr>
    </w:p>
    <w:p w14:paraId="401167FE" w14:textId="77777777" w:rsidR="00DA1733" w:rsidRPr="00F03F0D" w:rsidRDefault="00DA1733" w:rsidP="00DA1733">
      <w:pPr>
        <w:rPr>
          <w:u w:val="single"/>
          <w:lang w:val="en-US"/>
        </w:rPr>
      </w:pPr>
      <w:r w:rsidRPr="00575E69">
        <w:rPr>
          <w:u w:val="single"/>
          <w:lang w:val="en-US"/>
        </w:rPr>
        <w:t xml:space="preserve">TPUT scaling and precoder effects vs. </w:t>
      </w:r>
      <w:r>
        <w:rPr>
          <w:u w:val="single"/>
          <w:lang w:val="en-US"/>
        </w:rPr>
        <w:t>AE correlation in CDLC</w:t>
      </w:r>
    </w:p>
    <w:tbl>
      <w:tblPr>
        <w:tblStyle w:val="TableGrid"/>
        <w:tblW w:w="5000" w:type="pct"/>
        <w:tblLook w:val="04A0" w:firstRow="1" w:lastRow="0" w:firstColumn="1" w:lastColumn="0" w:noHBand="0" w:noVBand="1"/>
      </w:tblPr>
      <w:tblGrid>
        <w:gridCol w:w="3205"/>
        <w:gridCol w:w="3206"/>
        <w:gridCol w:w="3206"/>
      </w:tblGrid>
      <w:tr w:rsidR="00DA1733" w:rsidRPr="005D490D" w14:paraId="774DB167" w14:textId="77777777" w:rsidTr="005C2FF5">
        <w:tc>
          <w:tcPr>
            <w:tcW w:w="1666" w:type="pct"/>
          </w:tcPr>
          <w:p w14:paraId="76CF6299" w14:textId="77777777" w:rsidR="00DA1733" w:rsidRPr="005D490D" w:rsidRDefault="00DA1733" w:rsidP="005C2FF5">
            <w:pPr>
              <w:pStyle w:val="TAC"/>
            </w:pPr>
            <w:r w:rsidRPr="005D490D">
              <w:rPr>
                <w:noProof/>
              </w:rPr>
              <w:lastRenderedPageBreak/>
              <w:drawing>
                <wp:inline distT="0" distB="0" distL="0" distR="0" wp14:anchorId="677493A4" wp14:editId="7A2ED3EF">
                  <wp:extent cx="1800000" cy="1350483"/>
                  <wp:effectExtent l="0" t="0" r="0" b="2540"/>
                  <wp:docPr id="1186878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vAlign w:val="center"/>
          </w:tcPr>
          <w:p w14:paraId="0D0673EF" w14:textId="77777777" w:rsidR="00DA1733" w:rsidRPr="005D490D" w:rsidRDefault="00DA1733" w:rsidP="005C2FF5">
            <w:pPr>
              <w:pStyle w:val="TAC"/>
            </w:pPr>
            <w:r>
              <w:rPr>
                <w:noProof/>
              </w:rPr>
              <w:drawing>
                <wp:inline distT="0" distB="0" distL="0" distR="0" wp14:anchorId="0030C4AF" wp14:editId="1A383AA7">
                  <wp:extent cx="1800000" cy="1350483"/>
                  <wp:effectExtent l="0" t="0" r="0" b="2540"/>
                  <wp:docPr id="18083201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c>
          <w:tcPr>
            <w:tcW w:w="1667" w:type="pct"/>
          </w:tcPr>
          <w:p w14:paraId="4B9A3E1D" w14:textId="77777777" w:rsidR="00DA1733" w:rsidRPr="005D490D" w:rsidRDefault="00DA1733" w:rsidP="005C2FF5">
            <w:pPr>
              <w:pStyle w:val="TAC"/>
            </w:pPr>
            <w:r>
              <w:rPr>
                <w:noProof/>
              </w:rPr>
              <w:drawing>
                <wp:inline distT="0" distB="0" distL="0" distR="0" wp14:anchorId="1F8A61FD" wp14:editId="78C0DF02">
                  <wp:extent cx="1800000" cy="1350483"/>
                  <wp:effectExtent l="0" t="0" r="0" b="2540"/>
                  <wp:docPr id="15249036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0000" cy="1350483"/>
                          </a:xfrm>
                          <a:prstGeom prst="rect">
                            <a:avLst/>
                          </a:prstGeom>
                          <a:noFill/>
                          <a:ln>
                            <a:noFill/>
                          </a:ln>
                        </pic:spPr>
                      </pic:pic>
                    </a:graphicData>
                  </a:graphic>
                </wp:inline>
              </w:drawing>
            </w:r>
          </w:p>
        </w:tc>
      </w:tr>
      <w:tr w:rsidR="00DA1733" w14:paraId="0DD18185" w14:textId="77777777" w:rsidTr="005C2FF5">
        <w:tc>
          <w:tcPr>
            <w:tcW w:w="1666" w:type="pct"/>
          </w:tcPr>
          <w:p w14:paraId="7A9BB892" w14:textId="77777777" w:rsidR="00DA1733" w:rsidRDefault="00DA1733" w:rsidP="005C2FF5">
            <w:pPr>
              <w:pStyle w:val="TAC"/>
            </w:pPr>
            <w:r>
              <w:t xml:space="preserve">827 CDLC UMa ULA </w:t>
            </w:r>
            <w:r w:rsidRPr="007B57E1">
              <w:rPr>
                <w:b/>
                <w:bCs/>
              </w:rPr>
              <w:t>lambda/2</w:t>
            </w:r>
          </w:p>
        </w:tc>
        <w:tc>
          <w:tcPr>
            <w:tcW w:w="1667" w:type="pct"/>
          </w:tcPr>
          <w:p w14:paraId="4304B87E" w14:textId="77777777" w:rsidR="00DA1733" w:rsidRDefault="00DA1733" w:rsidP="005C2FF5">
            <w:pPr>
              <w:pStyle w:val="TAC"/>
            </w:pPr>
            <w:r>
              <w:t xml:space="preserve">827 CDLC UMa ULA </w:t>
            </w:r>
            <w:r w:rsidRPr="00FA6AFC">
              <w:rPr>
                <w:b/>
                <w:bCs/>
              </w:rPr>
              <w:t>lambda/4</w:t>
            </w:r>
          </w:p>
        </w:tc>
        <w:tc>
          <w:tcPr>
            <w:tcW w:w="1667" w:type="pct"/>
          </w:tcPr>
          <w:p w14:paraId="27269291" w14:textId="77777777" w:rsidR="00DA1733" w:rsidRDefault="00DA1733" w:rsidP="005C2FF5">
            <w:pPr>
              <w:pStyle w:val="TAC"/>
            </w:pPr>
            <w:r>
              <w:t xml:space="preserve">827 CDLC UMa ULA </w:t>
            </w:r>
            <w:r w:rsidRPr="00FA6AFC">
              <w:rPr>
                <w:b/>
                <w:bCs/>
              </w:rPr>
              <w:t>lambda/8</w:t>
            </w:r>
          </w:p>
        </w:tc>
      </w:tr>
    </w:tbl>
    <w:p w14:paraId="396291AD" w14:textId="77777777" w:rsidR="00DA1733" w:rsidRDefault="00DA1733" w:rsidP="00DA1733">
      <w:pPr>
        <w:pStyle w:val="Caption"/>
        <w:keepLines/>
        <w:spacing w:before="120"/>
      </w:pPr>
      <w:r>
        <w:t xml:space="preserve">Figure </w:t>
      </w:r>
      <w:r>
        <w:fldChar w:fldCharType="begin"/>
      </w:r>
      <w:r>
        <w:instrText xml:space="preserve"> SEQ Figure \* ARABIC </w:instrText>
      </w:r>
      <w:r>
        <w:fldChar w:fldCharType="separate"/>
      </w:r>
      <w:r>
        <w:rPr>
          <w:noProof/>
        </w:rPr>
        <w:t>4</w:t>
      </w:r>
      <w:r>
        <w:rPr>
          <w:noProof/>
        </w:rPr>
        <w:fldChar w:fldCharType="end"/>
      </w:r>
      <w:r>
        <w:t xml:space="preserve">: 8T8R, </w:t>
      </w:r>
      <w:r w:rsidRPr="00213AAD">
        <w:t>2CW</w:t>
      </w:r>
      <w:r>
        <w:t xml:space="preserve"> (</w:t>
      </w:r>
      <w:r w:rsidRPr="00E54DE2">
        <w:rPr>
          <w:b/>
          <w:bCs/>
        </w:rPr>
        <w:t>MCS17</w:t>
      </w:r>
      <w:r>
        <w:t xml:space="preserve"> both)</w:t>
      </w:r>
      <w:r w:rsidRPr="00213AAD">
        <w:t xml:space="preserve"> full rank </w:t>
      </w:r>
      <w:r>
        <w:t xml:space="preserve">relative </w:t>
      </w:r>
      <w:r w:rsidRPr="00213AAD">
        <w:t>TPUT</w:t>
      </w:r>
      <w:r>
        <w:t>, SU-MMSE receiver, Fixed and random precoding vs. pre-EQ SNR, for increasing CDL ULA correlation (AE distances reducing)</w:t>
      </w:r>
      <w:r>
        <w:rPr>
          <w:lang w:eastAsia="zh-CN"/>
        </w:rPr>
        <w:t>.</w:t>
      </w:r>
    </w:p>
    <w:p w14:paraId="398B35B5" w14:textId="77777777" w:rsidR="00DA1733" w:rsidRDefault="00DA1733" w:rsidP="00DA1733">
      <w:pPr>
        <w:rPr>
          <w:lang w:val="en-US"/>
        </w:rPr>
      </w:pPr>
    </w:p>
    <w:p w14:paraId="2C9840AA" w14:textId="77777777" w:rsidR="00DA1733" w:rsidRPr="00F03F0D" w:rsidRDefault="00DA1733" w:rsidP="00DA1733">
      <w:pPr>
        <w:rPr>
          <w:u w:val="single"/>
          <w:lang w:val="en-US"/>
        </w:rPr>
      </w:pPr>
      <w:r w:rsidRPr="00575E69">
        <w:rPr>
          <w:u w:val="single"/>
          <w:lang w:val="en-US"/>
        </w:rPr>
        <w:t xml:space="preserve">TPUT scaling and precoder effects vs. </w:t>
      </w:r>
      <w:r>
        <w:rPr>
          <w:u w:val="single"/>
          <w:lang w:val="en-US"/>
        </w:rPr>
        <w:t>speed in different channel models</w:t>
      </w:r>
    </w:p>
    <w:tbl>
      <w:tblPr>
        <w:tblStyle w:val="TableGrid"/>
        <w:tblW w:w="3334" w:type="pct"/>
        <w:jc w:val="center"/>
        <w:tblLook w:val="04A0" w:firstRow="1" w:lastRow="0" w:firstColumn="1" w:lastColumn="0" w:noHBand="0" w:noVBand="1"/>
      </w:tblPr>
      <w:tblGrid>
        <w:gridCol w:w="3206"/>
        <w:gridCol w:w="3207"/>
      </w:tblGrid>
      <w:tr w:rsidR="00DA1733" w14:paraId="195A80FF" w14:textId="77777777" w:rsidTr="005C2FF5">
        <w:trPr>
          <w:jc w:val="center"/>
        </w:trPr>
        <w:tc>
          <w:tcPr>
            <w:tcW w:w="2500" w:type="pct"/>
          </w:tcPr>
          <w:p w14:paraId="67F5806A" w14:textId="77777777" w:rsidR="00DA1733" w:rsidRDefault="00DA1733" w:rsidP="005C2FF5">
            <w:pPr>
              <w:pStyle w:val="TAC"/>
            </w:pPr>
            <w:r>
              <w:rPr>
                <w:noProof/>
              </w:rPr>
              <w:drawing>
                <wp:inline distT="0" distB="0" distL="0" distR="0" wp14:anchorId="4E8DFCED" wp14:editId="382CEF55">
                  <wp:extent cx="1751966" cy="1350000"/>
                  <wp:effectExtent l="0" t="0" r="635" b="3175"/>
                  <wp:docPr id="5892595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826005"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1751966" cy="1350000"/>
                          </a:xfrm>
                          <a:prstGeom prst="rect">
                            <a:avLst/>
                          </a:prstGeom>
                          <a:noFill/>
                          <a:ln>
                            <a:noFill/>
                          </a:ln>
                        </pic:spPr>
                      </pic:pic>
                    </a:graphicData>
                  </a:graphic>
                </wp:inline>
              </w:drawing>
            </w:r>
          </w:p>
        </w:tc>
        <w:tc>
          <w:tcPr>
            <w:tcW w:w="2500" w:type="pct"/>
          </w:tcPr>
          <w:p w14:paraId="504C475C" w14:textId="77777777" w:rsidR="00DA1733" w:rsidRDefault="00DA1733" w:rsidP="005C2FF5">
            <w:pPr>
              <w:pStyle w:val="TAC"/>
            </w:pPr>
            <w:r>
              <w:rPr>
                <w:noProof/>
              </w:rPr>
              <w:drawing>
                <wp:inline distT="0" distB="0" distL="0" distR="0" wp14:anchorId="2EE6648D" wp14:editId="57AC3270">
                  <wp:extent cx="1678481" cy="1336864"/>
                  <wp:effectExtent l="0" t="0" r="0" b="0"/>
                  <wp:docPr id="16793731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723297"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1678481" cy="1336864"/>
                          </a:xfrm>
                          <a:prstGeom prst="rect">
                            <a:avLst/>
                          </a:prstGeom>
                          <a:noFill/>
                          <a:ln>
                            <a:noFill/>
                          </a:ln>
                        </pic:spPr>
                      </pic:pic>
                    </a:graphicData>
                  </a:graphic>
                </wp:inline>
              </w:drawing>
            </w:r>
          </w:p>
        </w:tc>
      </w:tr>
      <w:tr w:rsidR="00DA1733" w14:paraId="38D50D9A" w14:textId="77777777" w:rsidTr="005C2FF5">
        <w:trPr>
          <w:jc w:val="center"/>
        </w:trPr>
        <w:tc>
          <w:tcPr>
            <w:tcW w:w="2500" w:type="pct"/>
          </w:tcPr>
          <w:p w14:paraId="401371AE" w14:textId="77777777" w:rsidR="00DA1733" w:rsidRDefault="00DA1733" w:rsidP="005C2FF5">
            <w:pPr>
              <w:pStyle w:val="TAC"/>
            </w:pPr>
            <w:r>
              <w:t>TDLC300-100 low (</w:t>
            </w:r>
            <w:r w:rsidRPr="00AD6E28">
              <w:rPr>
                <w:b/>
                <w:bCs/>
              </w:rPr>
              <w:t>30/50</w:t>
            </w:r>
            <w:r w:rsidRPr="006B5DAB">
              <w:t>kph</w:t>
            </w:r>
            <w:r>
              <w:t>)</w:t>
            </w:r>
          </w:p>
        </w:tc>
        <w:tc>
          <w:tcPr>
            <w:tcW w:w="2500" w:type="pct"/>
          </w:tcPr>
          <w:p w14:paraId="44FCFF25" w14:textId="77777777" w:rsidR="00DA1733" w:rsidRDefault="00DA1733" w:rsidP="005C2FF5">
            <w:pPr>
              <w:pStyle w:val="TAC"/>
            </w:pPr>
            <w:r>
              <w:t>827 CDLC UMa (</w:t>
            </w:r>
            <w:r w:rsidRPr="00AD6E28">
              <w:rPr>
                <w:b/>
                <w:bCs/>
              </w:rPr>
              <w:t>30/50</w:t>
            </w:r>
            <w:r w:rsidRPr="006B5DAB">
              <w:t>kph</w:t>
            </w:r>
            <w:r>
              <w:t>)</w:t>
            </w:r>
          </w:p>
        </w:tc>
      </w:tr>
    </w:tbl>
    <w:p w14:paraId="60779AA5" w14:textId="77777777" w:rsidR="00DA1733" w:rsidRDefault="00DA1733" w:rsidP="00DA1733">
      <w:pPr>
        <w:pStyle w:val="Caption"/>
        <w:keepLines/>
        <w:spacing w:before="120"/>
      </w:pPr>
      <w:r>
        <w:t xml:space="preserve">Figure </w:t>
      </w:r>
      <w:r>
        <w:fldChar w:fldCharType="begin"/>
      </w:r>
      <w:r>
        <w:instrText xml:space="preserve"> SEQ Figure \* ARABIC </w:instrText>
      </w:r>
      <w:r>
        <w:fldChar w:fldCharType="separate"/>
      </w:r>
      <w:r>
        <w:rPr>
          <w:noProof/>
        </w:rPr>
        <w:t>4</w:t>
      </w:r>
      <w:r>
        <w:rPr>
          <w:noProof/>
        </w:rPr>
        <w:fldChar w:fldCharType="end"/>
      </w:r>
      <w:r>
        <w:t xml:space="preserve">: 8T8R, </w:t>
      </w:r>
      <w:r w:rsidRPr="00213AAD">
        <w:t>2CW</w:t>
      </w:r>
      <w:r>
        <w:t xml:space="preserve"> (</w:t>
      </w:r>
      <w:r w:rsidRPr="00E54DE2">
        <w:rPr>
          <w:b/>
          <w:bCs/>
        </w:rPr>
        <w:t>MCS17</w:t>
      </w:r>
      <w:r>
        <w:t xml:space="preserve"> both)</w:t>
      </w:r>
      <w:r w:rsidRPr="00213AAD">
        <w:t xml:space="preserve"> full rank </w:t>
      </w:r>
      <w:r>
        <w:t xml:space="preserve">relative </w:t>
      </w:r>
      <w:r w:rsidRPr="00213AAD">
        <w:t>TPUT</w:t>
      </w:r>
      <w:r>
        <w:t>, SU-MMSE receiver, Fixed and random precoding vs. pre-EQ SNR for differing speeds and channel models</w:t>
      </w:r>
      <w:r>
        <w:rPr>
          <w:lang w:eastAsia="zh-CN"/>
        </w:rPr>
        <w:t xml:space="preserve">. </w:t>
      </w:r>
      <w:r w:rsidRPr="00E97895">
        <w:rPr>
          <w:lang w:eastAsia="zh-CN"/>
        </w:rPr>
        <w:t>FOC off.</w:t>
      </w:r>
    </w:p>
    <w:p w14:paraId="513242B8" w14:textId="77777777" w:rsidR="00DA1733" w:rsidRDefault="00DA1733" w:rsidP="00FD12B4">
      <w:pPr>
        <w:rPr>
          <w:lang w:val="en-US"/>
        </w:rPr>
      </w:pPr>
    </w:p>
    <w:p w14:paraId="4E1556E7" w14:textId="77777777" w:rsidR="00DA1733" w:rsidRDefault="00DA1733" w:rsidP="00FD12B4">
      <w:pPr>
        <w:rPr>
          <w:lang w:val="en-US"/>
        </w:rPr>
      </w:pPr>
    </w:p>
    <w:p w14:paraId="56E809A7" w14:textId="5FDF8F81" w:rsidR="00FD12B4" w:rsidRDefault="00FD12B4" w:rsidP="00FD12B4">
      <w:pPr>
        <w:pStyle w:val="RAN4H3"/>
        <w:rPr>
          <w:lang w:val="en-US"/>
        </w:rPr>
      </w:pPr>
      <w:r w:rsidRPr="00FD12B4">
        <w:rPr>
          <w:lang w:val="en-US"/>
        </w:rPr>
        <w:t>SU PDSCH</w:t>
      </w:r>
      <w:r>
        <w:rPr>
          <w:lang w:val="en-US"/>
        </w:rPr>
        <w:t xml:space="preserve">: </w:t>
      </w:r>
      <w:r w:rsidR="00446F9C" w:rsidRPr="00446F9C">
        <w:rPr>
          <w:lang w:val="en-US"/>
        </w:rPr>
        <w:t>Sensitivity to receiver implementations</w:t>
      </w:r>
    </w:p>
    <w:p w14:paraId="4CED651D" w14:textId="77777777" w:rsidR="00E677D0" w:rsidRDefault="00E677D0" w:rsidP="00E74D8F">
      <w:pPr>
        <w:jc w:val="both"/>
        <w:rPr>
          <w:lang w:val="en-US"/>
        </w:rPr>
      </w:pPr>
    </w:p>
    <w:tbl>
      <w:tblPr>
        <w:tblStyle w:val="TableGrid"/>
        <w:tblW w:w="4500" w:type="pct"/>
        <w:jc w:val="center"/>
        <w:tblLook w:val="04A0" w:firstRow="1" w:lastRow="0" w:firstColumn="1" w:lastColumn="0" w:noHBand="0" w:noVBand="1"/>
      </w:tblPr>
      <w:tblGrid>
        <w:gridCol w:w="4327"/>
        <w:gridCol w:w="4328"/>
      </w:tblGrid>
      <w:tr w:rsidR="00267DF9" w:rsidRPr="005D490D" w14:paraId="7BE26D07" w14:textId="77777777" w:rsidTr="005C2FF5">
        <w:trPr>
          <w:jc w:val="center"/>
        </w:trPr>
        <w:tc>
          <w:tcPr>
            <w:tcW w:w="2500" w:type="pct"/>
          </w:tcPr>
          <w:p w14:paraId="5689FE50" w14:textId="77777777" w:rsidR="00267DF9" w:rsidRPr="005D490D" w:rsidRDefault="00267DF9" w:rsidP="005C2FF5">
            <w:pPr>
              <w:pStyle w:val="TAC"/>
            </w:pPr>
            <w:r>
              <w:rPr>
                <w:noProof/>
              </w:rPr>
              <w:lastRenderedPageBreak/>
              <w:drawing>
                <wp:inline distT="0" distB="0" distL="0" distR="0" wp14:anchorId="70E3EDCC" wp14:editId="7326A8E9">
                  <wp:extent cx="2520000" cy="1961920"/>
                  <wp:effectExtent l="0" t="0" r="0" b="635"/>
                  <wp:docPr id="6763815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31905" name=""/>
                          <pic:cNvPicPr/>
                        </pic:nvPicPr>
                        <pic:blipFill>
                          <a:blip r:embed="rId38"/>
                          <a:stretch>
                            <a:fillRect/>
                          </a:stretch>
                        </pic:blipFill>
                        <pic:spPr>
                          <a:xfrm>
                            <a:off x="0" y="0"/>
                            <a:ext cx="2520000" cy="1961920"/>
                          </a:xfrm>
                          <a:prstGeom prst="rect">
                            <a:avLst/>
                          </a:prstGeom>
                        </pic:spPr>
                      </pic:pic>
                    </a:graphicData>
                  </a:graphic>
                </wp:inline>
              </w:drawing>
            </w:r>
          </w:p>
        </w:tc>
        <w:tc>
          <w:tcPr>
            <w:tcW w:w="2500" w:type="pct"/>
            <w:vAlign w:val="center"/>
          </w:tcPr>
          <w:p w14:paraId="06EE37E1" w14:textId="77777777" w:rsidR="00267DF9" w:rsidRPr="005D490D" w:rsidRDefault="00267DF9" w:rsidP="005C2FF5">
            <w:pPr>
              <w:pStyle w:val="TAC"/>
            </w:pPr>
            <w:r>
              <w:rPr>
                <w:noProof/>
              </w:rPr>
              <w:drawing>
                <wp:inline distT="0" distB="0" distL="0" distR="0" wp14:anchorId="2D2AF1F3" wp14:editId="6390C221">
                  <wp:extent cx="2520000" cy="1915587"/>
                  <wp:effectExtent l="0" t="0" r="0" b="8890"/>
                  <wp:docPr id="5657061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43297" name=""/>
                          <pic:cNvPicPr/>
                        </pic:nvPicPr>
                        <pic:blipFill>
                          <a:blip r:embed="rId39"/>
                          <a:stretch>
                            <a:fillRect/>
                          </a:stretch>
                        </pic:blipFill>
                        <pic:spPr>
                          <a:xfrm>
                            <a:off x="0" y="0"/>
                            <a:ext cx="2520000" cy="1915587"/>
                          </a:xfrm>
                          <a:prstGeom prst="rect">
                            <a:avLst/>
                          </a:prstGeom>
                        </pic:spPr>
                      </pic:pic>
                    </a:graphicData>
                  </a:graphic>
                </wp:inline>
              </w:drawing>
            </w:r>
          </w:p>
        </w:tc>
      </w:tr>
      <w:tr w:rsidR="00267DF9" w:rsidRPr="005D490D" w14:paraId="20EC9500" w14:textId="77777777" w:rsidTr="005C2FF5">
        <w:trPr>
          <w:jc w:val="center"/>
        </w:trPr>
        <w:tc>
          <w:tcPr>
            <w:tcW w:w="2500" w:type="pct"/>
          </w:tcPr>
          <w:p w14:paraId="387DB1E2" w14:textId="77777777" w:rsidR="00267DF9" w:rsidRPr="005D490D" w:rsidRDefault="00267DF9" w:rsidP="005C2FF5">
            <w:pPr>
              <w:pStyle w:val="TAC"/>
              <w:rPr>
                <w:noProof/>
              </w:rPr>
            </w:pPr>
            <w:r w:rsidRPr="007671E9">
              <w:rPr>
                <w:noProof/>
              </w:rPr>
              <w:t>TDLC300-100 low</w:t>
            </w:r>
          </w:p>
        </w:tc>
        <w:tc>
          <w:tcPr>
            <w:tcW w:w="2500" w:type="pct"/>
            <w:vAlign w:val="center"/>
          </w:tcPr>
          <w:p w14:paraId="491E0D2F" w14:textId="77777777" w:rsidR="00267DF9" w:rsidRDefault="00267DF9" w:rsidP="005C2FF5">
            <w:pPr>
              <w:pStyle w:val="TAC"/>
              <w:rPr>
                <w:noProof/>
              </w:rPr>
            </w:pPr>
            <w:r w:rsidRPr="007671E9">
              <w:rPr>
                <w:noProof/>
              </w:rPr>
              <w:t xml:space="preserve">TDLC300-100 MedA (MCS </w:t>
            </w:r>
            <w:r w:rsidRPr="00BE3726">
              <w:rPr>
                <w:b/>
                <w:bCs/>
                <w:noProof/>
              </w:rPr>
              <w:t>7</w:t>
            </w:r>
            <w:r w:rsidRPr="007671E9">
              <w:rPr>
                <w:noProof/>
              </w:rPr>
              <w:t>)</w:t>
            </w:r>
          </w:p>
        </w:tc>
      </w:tr>
      <w:tr w:rsidR="00267DF9" w:rsidRPr="005D490D" w14:paraId="010D129E" w14:textId="77777777" w:rsidTr="005C2FF5">
        <w:trPr>
          <w:jc w:val="center"/>
        </w:trPr>
        <w:tc>
          <w:tcPr>
            <w:tcW w:w="5000" w:type="pct"/>
            <w:gridSpan w:val="2"/>
          </w:tcPr>
          <w:p w14:paraId="2F1CDB12" w14:textId="77777777" w:rsidR="00267DF9" w:rsidRDefault="00267DF9" w:rsidP="005C2FF5">
            <w:pPr>
              <w:pStyle w:val="TAC"/>
              <w:rPr>
                <w:noProof/>
              </w:rPr>
            </w:pPr>
            <w:r>
              <w:rPr>
                <w:noProof/>
              </w:rPr>
              <w:drawing>
                <wp:inline distT="0" distB="0" distL="0" distR="0" wp14:anchorId="43745770" wp14:editId="614B294B">
                  <wp:extent cx="2520000" cy="2086257"/>
                  <wp:effectExtent l="0" t="0" r="0" b="9525"/>
                  <wp:docPr id="465730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70549" name=""/>
                          <pic:cNvPicPr/>
                        </pic:nvPicPr>
                        <pic:blipFill>
                          <a:blip r:embed="rId40"/>
                          <a:stretch>
                            <a:fillRect/>
                          </a:stretch>
                        </pic:blipFill>
                        <pic:spPr>
                          <a:xfrm>
                            <a:off x="0" y="0"/>
                            <a:ext cx="2520000" cy="2086257"/>
                          </a:xfrm>
                          <a:prstGeom prst="rect">
                            <a:avLst/>
                          </a:prstGeom>
                        </pic:spPr>
                      </pic:pic>
                    </a:graphicData>
                  </a:graphic>
                </wp:inline>
              </w:drawing>
            </w:r>
          </w:p>
        </w:tc>
      </w:tr>
      <w:tr w:rsidR="00267DF9" w14:paraId="428643D4" w14:textId="77777777" w:rsidTr="005C2FF5">
        <w:trPr>
          <w:jc w:val="center"/>
        </w:trPr>
        <w:tc>
          <w:tcPr>
            <w:tcW w:w="5000" w:type="pct"/>
            <w:gridSpan w:val="2"/>
          </w:tcPr>
          <w:p w14:paraId="6D8FD90A" w14:textId="77777777" w:rsidR="00267DF9" w:rsidRDefault="00267DF9" w:rsidP="005C2FF5">
            <w:pPr>
              <w:pStyle w:val="TAC"/>
            </w:pPr>
            <w:r>
              <w:t>827 CDLC UMa ULA</w:t>
            </w:r>
          </w:p>
        </w:tc>
      </w:tr>
    </w:tbl>
    <w:p w14:paraId="33E4F050" w14:textId="77777777" w:rsidR="00267DF9" w:rsidRDefault="00267DF9" w:rsidP="00267DF9">
      <w:pPr>
        <w:pStyle w:val="Caption"/>
        <w:keepLines/>
        <w:spacing w:before="120"/>
      </w:pPr>
      <w:bookmarkStart w:id="10" w:name="_Ref181738739"/>
      <w:r>
        <w:t xml:space="preserve">Figure </w:t>
      </w:r>
      <w:r>
        <w:fldChar w:fldCharType="begin"/>
      </w:r>
      <w:r>
        <w:instrText xml:space="preserve"> SEQ Figure \* ARABIC </w:instrText>
      </w:r>
      <w:r>
        <w:fldChar w:fldCharType="separate"/>
      </w:r>
      <w:r>
        <w:rPr>
          <w:noProof/>
        </w:rPr>
        <w:t>15</w:t>
      </w:r>
      <w:r>
        <w:rPr>
          <w:noProof/>
        </w:rPr>
        <w:fldChar w:fldCharType="end"/>
      </w:r>
      <w:bookmarkEnd w:id="10"/>
      <w:r>
        <w:t>: 4T4R, 1CW (</w:t>
      </w:r>
      <w:r w:rsidRPr="00762AB5">
        <w:t>MCS17</w:t>
      </w:r>
      <w:r>
        <w:t>)</w:t>
      </w:r>
      <w:r w:rsidRPr="00213AAD">
        <w:t xml:space="preserve"> full rank</w:t>
      </w:r>
      <w:r>
        <w:t xml:space="preserve">, random precoding, </w:t>
      </w:r>
      <w:r w:rsidRPr="00091C24">
        <w:rPr>
          <w:b/>
          <w:bCs/>
        </w:rPr>
        <w:t>Differing SDM receiver</w:t>
      </w:r>
      <w:r>
        <w:rPr>
          <w:b/>
          <w:bCs/>
        </w:rPr>
        <w:t xml:space="preserve"> implementation</w:t>
      </w:r>
      <w:r>
        <w:t xml:space="preserve">. </w:t>
      </w:r>
      <w:r>
        <w:br/>
        <w:t xml:space="preserve">Relative </w:t>
      </w:r>
      <w:r w:rsidRPr="00213AAD">
        <w:t>TPUT</w:t>
      </w:r>
      <w:r>
        <w:t xml:space="preserve"> vs. pre-EQ SNR</w:t>
      </w:r>
      <w:r>
        <w:rPr>
          <w:lang w:eastAsia="zh-CN"/>
        </w:rPr>
        <w:t>.</w:t>
      </w:r>
    </w:p>
    <w:p w14:paraId="05E64715" w14:textId="77777777" w:rsidR="00E677D0" w:rsidRDefault="00E677D0" w:rsidP="00E74D8F">
      <w:pPr>
        <w:jc w:val="both"/>
        <w:rPr>
          <w:lang w:val="en-US"/>
        </w:rPr>
      </w:pPr>
    </w:p>
    <w:p w14:paraId="658105A7" w14:textId="77777777" w:rsidR="00E677D0" w:rsidRDefault="00E677D0" w:rsidP="00E74D8F">
      <w:pPr>
        <w:jc w:val="both"/>
        <w:rPr>
          <w:lang w:val="en-US"/>
        </w:rPr>
      </w:pPr>
    </w:p>
    <w:p w14:paraId="45FE80EA" w14:textId="74545B29" w:rsidR="00267DF9" w:rsidRDefault="00267DF9" w:rsidP="00267DF9">
      <w:pPr>
        <w:pStyle w:val="RAN4H3"/>
        <w:rPr>
          <w:lang w:val="en-US"/>
        </w:rPr>
      </w:pPr>
      <w:r w:rsidRPr="00FD12B4">
        <w:rPr>
          <w:lang w:val="en-US"/>
        </w:rPr>
        <w:t>SU P</w:t>
      </w:r>
      <w:r>
        <w:rPr>
          <w:lang w:val="en-US"/>
        </w:rPr>
        <w:t xml:space="preserve">MI: </w:t>
      </w:r>
      <w:r w:rsidR="00D63A39" w:rsidRPr="00D63A39">
        <w:rPr>
          <w:lang w:val="en-US"/>
        </w:rPr>
        <w:t>PMI profiles</w:t>
      </w:r>
    </w:p>
    <w:p w14:paraId="4970683D" w14:textId="77777777" w:rsidR="00E677D0" w:rsidRDefault="00E677D0" w:rsidP="00E74D8F">
      <w:pPr>
        <w:jc w:val="both"/>
        <w:rPr>
          <w:lang w:val="en-US"/>
        </w:rPr>
      </w:pPr>
    </w:p>
    <w:p w14:paraId="1059D566" w14:textId="77777777" w:rsidR="00DB07D2" w:rsidRPr="00A06668" w:rsidRDefault="00DB07D2" w:rsidP="00DB07D2">
      <w:pPr>
        <w:rPr>
          <w:u w:val="single"/>
          <w:lang w:val="en-US"/>
        </w:rPr>
      </w:pPr>
      <w:r>
        <w:rPr>
          <w:u w:val="single"/>
          <w:lang w:val="en-US"/>
        </w:rPr>
        <w:t>4Tx</w:t>
      </w:r>
      <w:r w:rsidRPr="00A06668">
        <w:rPr>
          <w:u w:val="single"/>
          <w:lang w:val="en-US"/>
        </w:rPr>
        <w:t>4Rx 4Layers</w:t>
      </w:r>
    </w:p>
    <w:tbl>
      <w:tblPr>
        <w:tblStyle w:val="TableGrid"/>
        <w:tblW w:w="4500" w:type="pct"/>
        <w:jc w:val="center"/>
        <w:tblLook w:val="04A0" w:firstRow="1" w:lastRow="0" w:firstColumn="1" w:lastColumn="0" w:noHBand="0" w:noVBand="1"/>
      </w:tblPr>
      <w:tblGrid>
        <w:gridCol w:w="4327"/>
        <w:gridCol w:w="4328"/>
      </w:tblGrid>
      <w:tr w:rsidR="00DB07D2" w:rsidRPr="005D490D" w14:paraId="29D2D6B0" w14:textId="77777777" w:rsidTr="005C2FF5">
        <w:trPr>
          <w:jc w:val="center"/>
        </w:trPr>
        <w:tc>
          <w:tcPr>
            <w:tcW w:w="2500" w:type="pct"/>
          </w:tcPr>
          <w:p w14:paraId="615C5EE1" w14:textId="77777777" w:rsidR="00DB07D2" w:rsidRPr="000E6A59" w:rsidRDefault="00DB07D2" w:rsidP="005C2FF5">
            <w:pPr>
              <w:pStyle w:val="TAC"/>
            </w:pPr>
            <w:r w:rsidRPr="000E6A59">
              <w:rPr>
                <w:noProof/>
              </w:rPr>
              <w:lastRenderedPageBreak/>
              <w:drawing>
                <wp:inline distT="0" distB="0" distL="0" distR="0" wp14:anchorId="7219FADF" wp14:editId="5BC03BBE">
                  <wp:extent cx="2341962" cy="1832683"/>
                  <wp:effectExtent l="0" t="0" r="1270" b="0"/>
                  <wp:docPr id="16736471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47175"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41962" cy="1832683"/>
                          </a:xfrm>
                          <a:prstGeom prst="rect">
                            <a:avLst/>
                          </a:prstGeom>
                          <a:noFill/>
                          <a:ln>
                            <a:noFill/>
                          </a:ln>
                        </pic:spPr>
                      </pic:pic>
                    </a:graphicData>
                  </a:graphic>
                </wp:inline>
              </w:drawing>
            </w:r>
          </w:p>
        </w:tc>
        <w:tc>
          <w:tcPr>
            <w:tcW w:w="2500" w:type="pct"/>
            <w:vAlign w:val="center"/>
          </w:tcPr>
          <w:p w14:paraId="2FB0B9C0" w14:textId="77777777" w:rsidR="00DB07D2" w:rsidRPr="000E6A59" w:rsidRDefault="00DB07D2" w:rsidP="005C2FF5">
            <w:pPr>
              <w:pStyle w:val="TAC"/>
            </w:pPr>
            <w:r w:rsidRPr="000E6A59">
              <w:rPr>
                <w:noProof/>
              </w:rPr>
              <w:drawing>
                <wp:inline distT="0" distB="0" distL="0" distR="0" wp14:anchorId="28B7198F" wp14:editId="135C52D3">
                  <wp:extent cx="2318361" cy="1845015"/>
                  <wp:effectExtent l="0" t="0" r="6350" b="3175"/>
                  <wp:docPr id="1739389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389922"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18361" cy="1845015"/>
                          </a:xfrm>
                          <a:prstGeom prst="rect">
                            <a:avLst/>
                          </a:prstGeom>
                          <a:noFill/>
                          <a:ln>
                            <a:noFill/>
                          </a:ln>
                        </pic:spPr>
                      </pic:pic>
                    </a:graphicData>
                  </a:graphic>
                </wp:inline>
              </w:drawing>
            </w:r>
          </w:p>
        </w:tc>
      </w:tr>
      <w:tr w:rsidR="00DB07D2" w:rsidRPr="005D490D" w14:paraId="2A7AFA2E" w14:textId="77777777" w:rsidTr="005C2FF5">
        <w:trPr>
          <w:jc w:val="center"/>
        </w:trPr>
        <w:tc>
          <w:tcPr>
            <w:tcW w:w="2500" w:type="pct"/>
          </w:tcPr>
          <w:p w14:paraId="1882F2E9" w14:textId="77777777" w:rsidR="00DB07D2" w:rsidRPr="000E6A59" w:rsidRDefault="00DB07D2" w:rsidP="005C2FF5">
            <w:pPr>
              <w:pStyle w:val="TAC"/>
              <w:rPr>
                <w:noProof/>
              </w:rPr>
            </w:pPr>
            <w:r w:rsidRPr="000E6A59">
              <w:rPr>
                <w:noProof/>
              </w:rPr>
              <w:t>TDLC300-10 low</w:t>
            </w:r>
          </w:p>
          <w:p w14:paraId="72AD875E" w14:textId="77777777" w:rsidR="00DB07D2" w:rsidRPr="000E6A59" w:rsidRDefault="00DB07D2" w:rsidP="005C2FF5">
            <w:pPr>
              <w:pStyle w:val="TAC"/>
              <w:rPr>
                <w:noProof/>
              </w:rPr>
            </w:pPr>
            <w:r w:rsidRPr="000E6A59">
              <w:rPr>
                <w:noProof/>
                <w:sz w:val="14"/>
                <w:szCs w:val="18"/>
              </w:rPr>
              <w:t xml:space="preserve">SNR=15dB =&gt; CW Throughput = </w:t>
            </w:r>
            <w:r w:rsidRPr="000E6A59">
              <w:rPr>
                <w:noProof/>
                <w:sz w:val="14"/>
                <w:szCs w:val="18"/>
                <w:lang w:val="en-GB"/>
              </w:rPr>
              <w:t>96.</w:t>
            </w:r>
            <w:r>
              <w:rPr>
                <w:noProof/>
                <w:sz w:val="14"/>
                <w:szCs w:val="18"/>
                <w:lang w:val="en-GB"/>
              </w:rPr>
              <w:t>07</w:t>
            </w:r>
            <w:r w:rsidRPr="000E6A59">
              <w:rPr>
                <w:noProof/>
                <w:sz w:val="14"/>
                <w:szCs w:val="18"/>
                <w:lang w:val="en-GB"/>
              </w:rPr>
              <w:t>%</w:t>
            </w:r>
          </w:p>
        </w:tc>
        <w:tc>
          <w:tcPr>
            <w:tcW w:w="2500" w:type="pct"/>
            <w:vAlign w:val="center"/>
          </w:tcPr>
          <w:p w14:paraId="062F203B" w14:textId="77777777" w:rsidR="00DB07D2" w:rsidRPr="000E6A59" w:rsidRDefault="00DB07D2" w:rsidP="005C2FF5">
            <w:pPr>
              <w:pStyle w:val="TAC"/>
              <w:rPr>
                <w:noProof/>
              </w:rPr>
            </w:pPr>
            <w:r w:rsidRPr="000E6A59">
              <w:rPr>
                <w:noProof/>
              </w:rPr>
              <w:t>TDLC300-10 XP high</w:t>
            </w:r>
          </w:p>
          <w:p w14:paraId="58F42D4E" w14:textId="77777777" w:rsidR="00DB07D2" w:rsidRPr="000E6A59" w:rsidRDefault="00DB07D2" w:rsidP="005C2FF5">
            <w:pPr>
              <w:pStyle w:val="TAC"/>
              <w:rPr>
                <w:noProof/>
              </w:rPr>
            </w:pPr>
            <w:r w:rsidRPr="000E6A59">
              <w:rPr>
                <w:noProof/>
                <w:sz w:val="14"/>
                <w:szCs w:val="18"/>
              </w:rPr>
              <w:t xml:space="preserve">SNR=25dB =&gt; CW Throughput = </w:t>
            </w:r>
            <w:r w:rsidRPr="000E6A59">
              <w:rPr>
                <w:noProof/>
                <w:sz w:val="14"/>
                <w:szCs w:val="18"/>
                <w:lang w:val="en-GB"/>
              </w:rPr>
              <w:t>9</w:t>
            </w:r>
            <w:r>
              <w:rPr>
                <w:noProof/>
                <w:sz w:val="14"/>
                <w:szCs w:val="18"/>
                <w:lang w:val="en-GB"/>
              </w:rPr>
              <w:t>1</w:t>
            </w:r>
            <w:r w:rsidRPr="000E6A59">
              <w:rPr>
                <w:noProof/>
                <w:sz w:val="14"/>
                <w:szCs w:val="18"/>
                <w:lang w:val="en-GB"/>
              </w:rPr>
              <w:t>.</w:t>
            </w:r>
            <w:r>
              <w:rPr>
                <w:noProof/>
                <w:sz w:val="14"/>
                <w:szCs w:val="18"/>
                <w:lang w:val="en-GB"/>
              </w:rPr>
              <w:t>38</w:t>
            </w:r>
            <w:r w:rsidRPr="000E6A59">
              <w:rPr>
                <w:noProof/>
                <w:sz w:val="14"/>
                <w:szCs w:val="18"/>
                <w:lang w:val="en-GB"/>
              </w:rPr>
              <w:t>%</w:t>
            </w:r>
          </w:p>
        </w:tc>
      </w:tr>
      <w:tr w:rsidR="00DB07D2" w:rsidRPr="005D490D" w14:paraId="080D20A5" w14:textId="77777777" w:rsidTr="005C2FF5">
        <w:trPr>
          <w:jc w:val="center"/>
        </w:trPr>
        <w:tc>
          <w:tcPr>
            <w:tcW w:w="5000" w:type="pct"/>
            <w:gridSpan w:val="2"/>
          </w:tcPr>
          <w:p w14:paraId="4ADC7F51" w14:textId="77777777" w:rsidR="00DB07D2" w:rsidRPr="000E6A59" w:rsidRDefault="00DB07D2" w:rsidP="005C2FF5">
            <w:pPr>
              <w:pStyle w:val="TAC"/>
              <w:rPr>
                <w:noProof/>
              </w:rPr>
            </w:pPr>
            <w:r w:rsidRPr="000E6A59">
              <w:rPr>
                <w:noProof/>
              </w:rPr>
              <w:drawing>
                <wp:inline distT="0" distB="0" distL="0" distR="0" wp14:anchorId="57E23441" wp14:editId="1FCECDF7">
                  <wp:extent cx="2229539" cy="1711530"/>
                  <wp:effectExtent l="0" t="0" r="0" b="3175"/>
                  <wp:docPr id="1158534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534948"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229539" cy="1711530"/>
                          </a:xfrm>
                          <a:prstGeom prst="rect">
                            <a:avLst/>
                          </a:prstGeom>
                          <a:noFill/>
                          <a:ln>
                            <a:noFill/>
                          </a:ln>
                        </pic:spPr>
                      </pic:pic>
                    </a:graphicData>
                  </a:graphic>
                </wp:inline>
              </w:drawing>
            </w:r>
          </w:p>
        </w:tc>
      </w:tr>
      <w:tr w:rsidR="00DB07D2" w14:paraId="182D8E18" w14:textId="77777777" w:rsidTr="005C2FF5">
        <w:trPr>
          <w:jc w:val="center"/>
        </w:trPr>
        <w:tc>
          <w:tcPr>
            <w:tcW w:w="5000" w:type="pct"/>
            <w:gridSpan w:val="2"/>
          </w:tcPr>
          <w:p w14:paraId="7AAA01BA" w14:textId="77777777" w:rsidR="00DB07D2" w:rsidRPr="00B81925" w:rsidRDefault="00DB07D2" w:rsidP="005C2FF5">
            <w:pPr>
              <w:pStyle w:val="TAC"/>
              <w:rPr>
                <w:lang w:val="da-DK"/>
              </w:rPr>
            </w:pPr>
            <w:r w:rsidRPr="00B81925">
              <w:rPr>
                <w:lang w:val="da-DK"/>
              </w:rPr>
              <w:t xml:space="preserve">827 CDLC UMa, DS 365ns, 10 Hz </w:t>
            </w:r>
            <w:proofErr w:type="spellStart"/>
            <w:r w:rsidRPr="00B81925">
              <w:rPr>
                <w:lang w:val="da-DK"/>
              </w:rPr>
              <w:t>Doppler</w:t>
            </w:r>
            <w:proofErr w:type="spellEnd"/>
            <w:r w:rsidRPr="00B81925">
              <w:rPr>
                <w:lang w:val="da-DK"/>
              </w:rPr>
              <w:t xml:space="preserve">, ULA </w:t>
            </w:r>
            <w:proofErr w:type="spellStart"/>
            <w:r w:rsidRPr="00B81925">
              <w:rPr>
                <w:lang w:val="da-DK"/>
              </w:rPr>
              <w:t>Rx</w:t>
            </w:r>
            <w:proofErr w:type="spellEnd"/>
          </w:p>
          <w:p w14:paraId="671127B7" w14:textId="77777777" w:rsidR="00DB07D2" w:rsidRPr="000E6A59" w:rsidRDefault="00DB07D2" w:rsidP="005C2FF5">
            <w:pPr>
              <w:pStyle w:val="TAC"/>
            </w:pPr>
            <w:r w:rsidRPr="000E6A59">
              <w:rPr>
                <w:noProof/>
                <w:sz w:val="14"/>
                <w:szCs w:val="18"/>
              </w:rPr>
              <w:t>SNR=14dB =&gt; CW Throughput = 92.</w:t>
            </w:r>
            <w:r>
              <w:rPr>
                <w:noProof/>
                <w:sz w:val="14"/>
                <w:szCs w:val="18"/>
              </w:rPr>
              <w:t>35</w:t>
            </w:r>
            <w:r w:rsidRPr="000E6A59">
              <w:rPr>
                <w:noProof/>
                <w:sz w:val="14"/>
                <w:szCs w:val="18"/>
              </w:rPr>
              <w:t>%</w:t>
            </w:r>
          </w:p>
        </w:tc>
      </w:tr>
    </w:tbl>
    <w:p w14:paraId="26B0F6CD" w14:textId="77777777" w:rsidR="00DB07D2" w:rsidRDefault="00DB07D2" w:rsidP="00DB07D2">
      <w:pPr>
        <w:pStyle w:val="Caption"/>
        <w:keepLines/>
        <w:spacing w:before="120"/>
      </w:pPr>
      <w:r>
        <w:t xml:space="preserve">Figure </w:t>
      </w:r>
      <w:r>
        <w:fldChar w:fldCharType="begin"/>
      </w:r>
      <w:r>
        <w:instrText xml:space="preserve"> SEQ Figure \* ARABIC </w:instrText>
      </w:r>
      <w:r>
        <w:fldChar w:fldCharType="separate"/>
      </w:r>
      <w:r>
        <w:rPr>
          <w:noProof/>
        </w:rPr>
        <w:t>16</w:t>
      </w:r>
      <w:r>
        <w:rPr>
          <w:noProof/>
        </w:rPr>
        <w:fldChar w:fldCharType="end"/>
      </w:r>
      <w:r>
        <w:t>: Histograms of PMI feedback choices under different channel models (2000 CSI reports).</w:t>
      </w:r>
      <w:r>
        <w:br/>
        <w:t xml:space="preserve">4T4R, 1CW, </w:t>
      </w:r>
      <w:r w:rsidRPr="00762AB5">
        <w:t>MCS1</w:t>
      </w:r>
      <w:r>
        <w:t>3,</w:t>
      </w:r>
      <w:r w:rsidRPr="00213AAD">
        <w:t xml:space="preserve"> full rank</w:t>
      </w:r>
      <w:r>
        <w:t>, PMI chosen based on (non-precoded) CSI-RS, N1=2, N2=1, O1=4, O2=1.</w:t>
      </w:r>
    </w:p>
    <w:p w14:paraId="6DF8E645" w14:textId="77777777" w:rsidR="00DB07D2" w:rsidRDefault="00DB07D2" w:rsidP="00DB07D2">
      <w:pPr>
        <w:rPr>
          <w:lang w:val="en-US"/>
        </w:rPr>
      </w:pPr>
    </w:p>
    <w:p w14:paraId="00A6D011" w14:textId="77777777" w:rsidR="00DB07D2" w:rsidRPr="00A06668" w:rsidRDefault="00DB07D2" w:rsidP="00DB07D2">
      <w:pPr>
        <w:rPr>
          <w:u w:val="single"/>
          <w:lang w:val="en-US"/>
        </w:rPr>
      </w:pPr>
      <w:r>
        <w:rPr>
          <w:u w:val="single"/>
          <w:lang w:val="en-US"/>
        </w:rPr>
        <w:t>8Tx8</w:t>
      </w:r>
      <w:r w:rsidRPr="00A06668">
        <w:rPr>
          <w:u w:val="single"/>
          <w:lang w:val="en-US"/>
        </w:rPr>
        <w:t xml:space="preserve">Rx </w:t>
      </w:r>
      <w:r>
        <w:rPr>
          <w:u w:val="single"/>
          <w:lang w:val="en-US"/>
        </w:rPr>
        <w:t>8</w:t>
      </w:r>
      <w:r w:rsidRPr="00A06668">
        <w:rPr>
          <w:u w:val="single"/>
          <w:lang w:val="en-US"/>
        </w:rPr>
        <w:t>Layers</w:t>
      </w:r>
    </w:p>
    <w:tbl>
      <w:tblPr>
        <w:tblStyle w:val="TableGrid"/>
        <w:tblW w:w="4500" w:type="pct"/>
        <w:jc w:val="center"/>
        <w:tblLook w:val="04A0" w:firstRow="1" w:lastRow="0" w:firstColumn="1" w:lastColumn="0" w:noHBand="0" w:noVBand="1"/>
      </w:tblPr>
      <w:tblGrid>
        <w:gridCol w:w="4327"/>
        <w:gridCol w:w="4328"/>
      </w:tblGrid>
      <w:tr w:rsidR="00DB07D2" w:rsidRPr="000E6A59" w14:paraId="4B100011" w14:textId="77777777" w:rsidTr="005C2FF5">
        <w:trPr>
          <w:jc w:val="center"/>
        </w:trPr>
        <w:tc>
          <w:tcPr>
            <w:tcW w:w="2500" w:type="pct"/>
          </w:tcPr>
          <w:p w14:paraId="1A88DE57" w14:textId="77777777" w:rsidR="00DB07D2" w:rsidRPr="000E6A59" w:rsidRDefault="00DB07D2" w:rsidP="005C2FF5">
            <w:pPr>
              <w:pStyle w:val="TAC"/>
            </w:pPr>
            <w:r w:rsidRPr="000E6A59">
              <w:rPr>
                <w:noProof/>
              </w:rPr>
              <w:lastRenderedPageBreak/>
              <w:drawing>
                <wp:inline distT="0" distB="0" distL="0" distR="0" wp14:anchorId="1B513095" wp14:editId="39B2EA2F">
                  <wp:extent cx="2341962" cy="1718808"/>
                  <wp:effectExtent l="0" t="0" r="1270" b="0"/>
                  <wp:docPr id="1064774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774863"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41962" cy="1718808"/>
                          </a:xfrm>
                          <a:prstGeom prst="rect">
                            <a:avLst/>
                          </a:prstGeom>
                          <a:noFill/>
                          <a:ln>
                            <a:noFill/>
                          </a:ln>
                        </pic:spPr>
                      </pic:pic>
                    </a:graphicData>
                  </a:graphic>
                </wp:inline>
              </w:drawing>
            </w:r>
          </w:p>
        </w:tc>
        <w:tc>
          <w:tcPr>
            <w:tcW w:w="2500" w:type="pct"/>
          </w:tcPr>
          <w:p w14:paraId="0FC671FF" w14:textId="77777777" w:rsidR="00DB07D2" w:rsidRPr="000E6A59" w:rsidRDefault="00DB07D2" w:rsidP="005C2FF5">
            <w:pPr>
              <w:pStyle w:val="TAC"/>
            </w:pPr>
            <w:r w:rsidRPr="000E6A59">
              <w:rPr>
                <w:noProof/>
              </w:rPr>
              <w:drawing>
                <wp:inline distT="0" distB="0" distL="0" distR="0" wp14:anchorId="5C2D7174" wp14:editId="5666636E">
                  <wp:extent cx="2285264" cy="1845015"/>
                  <wp:effectExtent l="0" t="0" r="1270" b="3175"/>
                  <wp:docPr id="575239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39536"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285264" cy="1845015"/>
                          </a:xfrm>
                          <a:prstGeom prst="rect">
                            <a:avLst/>
                          </a:prstGeom>
                          <a:noFill/>
                          <a:ln>
                            <a:noFill/>
                          </a:ln>
                        </pic:spPr>
                      </pic:pic>
                    </a:graphicData>
                  </a:graphic>
                </wp:inline>
              </w:drawing>
            </w:r>
          </w:p>
        </w:tc>
      </w:tr>
      <w:tr w:rsidR="00DB07D2" w:rsidRPr="000E6A59" w14:paraId="716BF9F0" w14:textId="77777777" w:rsidTr="005C2FF5">
        <w:trPr>
          <w:jc w:val="center"/>
        </w:trPr>
        <w:tc>
          <w:tcPr>
            <w:tcW w:w="2500" w:type="pct"/>
          </w:tcPr>
          <w:p w14:paraId="3FDF65C1" w14:textId="77777777" w:rsidR="00DB07D2" w:rsidRPr="000E6A59" w:rsidRDefault="00DB07D2" w:rsidP="005C2FF5">
            <w:pPr>
              <w:pStyle w:val="TAC"/>
              <w:rPr>
                <w:noProof/>
              </w:rPr>
            </w:pPr>
            <w:r w:rsidRPr="000E6A59">
              <w:rPr>
                <w:noProof/>
              </w:rPr>
              <w:t>TDLC300-10 low</w:t>
            </w:r>
          </w:p>
          <w:p w14:paraId="784F6989" w14:textId="77777777" w:rsidR="00DB07D2" w:rsidRPr="000E6A59" w:rsidRDefault="00DB07D2" w:rsidP="005C2FF5">
            <w:pPr>
              <w:pStyle w:val="TAC"/>
              <w:rPr>
                <w:noProof/>
              </w:rPr>
            </w:pPr>
            <w:r w:rsidRPr="000E6A59">
              <w:rPr>
                <w:noProof/>
                <w:sz w:val="14"/>
                <w:szCs w:val="18"/>
              </w:rPr>
              <w:t>SNR=1</w:t>
            </w:r>
            <w:r>
              <w:rPr>
                <w:noProof/>
                <w:sz w:val="14"/>
                <w:szCs w:val="18"/>
              </w:rPr>
              <w:t>6</w:t>
            </w:r>
            <w:r w:rsidRPr="000E6A59">
              <w:rPr>
                <w:noProof/>
                <w:sz w:val="14"/>
                <w:szCs w:val="18"/>
              </w:rPr>
              <w:t xml:space="preserve">dB =&gt; </w:t>
            </w:r>
            <w:r w:rsidRPr="008A757D">
              <w:rPr>
                <w:noProof/>
                <w:sz w:val="14"/>
                <w:szCs w:val="18"/>
              </w:rPr>
              <w:t>Throughput = CW0 90.3% CW1 90.3%</w:t>
            </w:r>
          </w:p>
        </w:tc>
        <w:tc>
          <w:tcPr>
            <w:tcW w:w="2500" w:type="pct"/>
          </w:tcPr>
          <w:p w14:paraId="1990B777" w14:textId="77777777" w:rsidR="00DB07D2" w:rsidRPr="000E6A59" w:rsidRDefault="00DB07D2" w:rsidP="005C2FF5">
            <w:pPr>
              <w:pStyle w:val="TAC"/>
              <w:rPr>
                <w:noProof/>
              </w:rPr>
            </w:pPr>
            <w:r w:rsidRPr="000E6A59">
              <w:rPr>
                <w:noProof/>
              </w:rPr>
              <w:t>TDLC300-10 XP high</w:t>
            </w:r>
          </w:p>
          <w:p w14:paraId="5FDB0C19" w14:textId="77777777" w:rsidR="00DB07D2" w:rsidRPr="000E6A59" w:rsidRDefault="00DB07D2" w:rsidP="005C2FF5">
            <w:pPr>
              <w:pStyle w:val="TAC"/>
              <w:rPr>
                <w:noProof/>
              </w:rPr>
            </w:pPr>
            <w:r w:rsidRPr="000E6A59">
              <w:rPr>
                <w:noProof/>
                <w:sz w:val="14"/>
                <w:szCs w:val="18"/>
              </w:rPr>
              <w:t>SNR=</w:t>
            </w:r>
            <w:r>
              <w:rPr>
                <w:noProof/>
                <w:sz w:val="14"/>
                <w:szCs w:val="18"/>
              </w:rPr>
              <w:t>40</w:t>
            </w:r>
            <w:r w:rsidRPr="000E6A59">
              <w:rPr>
                <w:noProof/>
                <w:sz w:val="14"/>
                <w:szCs w:val="18"/>
              </w:rPr>
              <w:t xml:space="preserve">dB =&gt; </w:t>
            </w:r>
            <w:r w:rsidRPr="005D348F">
              <w:rPr>
                <w:noProof/>
                <w:sz w:val="14"/>
                <w:szCs w:val="18"/>
              </w:rPr>
              <w:t xml:space="preserve">Throughput =  </w:t>
            </w:r>
            <w:r w:rsidRPr="005D348F">
              <w:rPr>
                <w:b/>
                <w:bCs/>
                <w:noProof/>
                <w:sz w:val="14"/>
                <w:szCs w:val="18"/>
              </w:rPr>
              <w:t>CW0 2%,</w:t>
            </w:r>
            <w:r w:rsidRPr="005D348F">
              <w:rPr>
                <w:noProof/>
                <w:sz w:val="14"/>
                <w:szCs w:val="18"/>
              </w:rPr>
              <w:t xml:space="preserve"> CW1 73.6%</w:t>
            </w:r>
          </w:p>
        </w:tc>
      </w:tr>
      <w:tr w:rsidR="00DB07D2" w:rsidRPr="005D490D" w14:paraId="302141AB" w14:textId="77777777" w:rsidTr="005C2FF5">
        <w:trPr>
          <w:jc w:val="center"/>
        </w:trPr>
        <w:tc>
          <w:tcPr>
            <w:tcW w:w="2500" w:type="pct"/>
          </w:tcPr>
          <w:p w14:paraId="56606ABE" w14:textId="77777777" w:rsidR="00DB07D2" w:rsidRPr="000E6A59" w:rsidRDefault="00DB07D2" w:rsidP="005C2FF5">
            <w:pPr>
              <w:pStyle w:val="TAC"/>
            </w:pPr>
            <w:r w:rsidRPr="000E6A59">
              <w:rPr>
                <w:noProof/>
              </w:rPr>
              <w:drawing>
                <wp:inline distT="0" distB="0" distL="0" distR="0" wp14:anchorId="31014934" wp14:editId="51AECB1D">
                  <wp:extent cx="2341962" cy="1767295"/>
                  <wp:effectExtent l="0" t="0" r="1270" b="4445"/>
                  <wp:docPr id="2148036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80361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41962" cy="1767295"/>
                          </a:xfrm>
                          <a:prstGeom prst="rect">
                            <a:avLst/>
                          </a:prstGeom>
                          <a:noFill/>
                          <a:ln>
                            <a:noFill/>
                          </a:ln>
                        </pic:spPr>
                      </pic:pic>
                    </a:graphicData>
                  </a:graphic>
                </wp:inline>
              </w:drawing>
            </w:r>
          </w:p>
        </w:tc>
        <w:tc>
          <w:tcPr>
            <w:tcW w:w="2500" w:type="pct"/>
            <w:vAlign w:val="center"/>
          </w:tcPr>
          <w:p w14:paraId="4BEBCCEB" w14:textId="77777777" w:rsidR="00DB07D2" w:rsidRPr="000E6A59" w:rsidRDefault="00DB07D2" w:rsidP="005C2FF5">
            <w:pPr>
              <w:pStyle w:val="TAC"/>
            </w:pPr>
            <w:r w:rsidRPr="000E6A59">
              <w:rPr>
                <w:noProof/>
              </w:rPr>
              <w:drawing>
                <wp:inline distT="0" distB="0" distL="0" distR="0" wp14:anchorId="664C5814" wp14:editId="7CC2A131">
                  <wp:extent cx="2427651" cy="1845015"/>
                  <wp:effectExtent l="0" t="0" r="0" b="3175"/>
                  <wp:docPr id="1985490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9041"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427651" cy="1845015"/>
                          </a:xfrm>
                          <a:prstGeom prst="rect">
                            <a:avLst/>
                          </a:prstGeom>
                          <a:noFill/>
                          <a:ln>
                            <a:noFill/>
                          </a:ln>
                        </pic:spPr>
                      </pic:pic>
                    </a:graphicData>
                  </a:graphic>
                </wp:inline>
              </w:drawing>
            </w:r>
          </w:p>
        </w:tc>
      </w:tr>
      <w:tr w:rsidR="00DB07D2" w:rsidRPr="005D490D" w14:paraId="6F07DCF4" w14:textId="77777777" w:rsidTr="005C2FF5">
        <w:trPr>
          <w:jc w:val="center"/>
        </w:trPr>
        <w:tc>
          <w:tcPr>
            <w:tcW w:w="2500" w:type="pct"/>
          </w:tcPr>
          <w:p w14:paraId="06E0FEFD" w14:textId="77777777" w:rsidR="00DB07D2" w:rsidRPr="000E6A59" w:rsidRDefault="00DB07D2" w:rsidP="005C2FF5">
            <w:pPr>
              <w:pStyle w:val="TAC"/>
            </w:pPr>
            <w:r w:rsidRPr="000E6A59">
              <w:t>827 CDLC UMa ULA</w:t>
            </w:r>
            <w:r>
              <w:t>, 10Hz</w:t>
            </w:r>
          </w:p>
          <w:p w14:paraId="00A2D66D" w14:textId="77777777" w:rsidR="00DB07D2" w:rsidRPr="000E6A59" w:rsidRDefault="00DB07D2" w:rsidP="005C2FF5">
            <w:pPr>
              <w:pStyle w:val="TAC"/>
              <w:rPr>
                <w:noProof/>
              </w:rPr>
            </w:pPr>
            <w:r w:rsidRPr="000E6A59">
              <w:rPr>
                <w:noProof/>
                <w:sz w:val="14"/>
                <w:szCs w:val="18"/>
              </w:rPr>
              <w:t>SNR=</w:t>
            </w:r>
            <w:r>
              <w:rPr>
                <w:noProof/>
                <w:sz w:val="14"/>
                <w:szCs w:val="18"/>
              </w:rPr>
              <w:t>22</w:t>
            </w:r>
            <w:r w:rsidRPr="000E6A59">
              <w:rPr>
                <w:noProof/>
                <w:sz w:val="14"/>
                <w:szCs w:val="18"/>
              </w:rPr>
              <w:t xml:space="preserve">dB =&gt; </w:t>
            </w:r>
            <w:r w:rsidRPr="00447284">
              <w:rPr>
                <w:noProof/>
                <w:sz w:val="14"/>
                <w:szCs w:val="18"/>
              </w:rPr>
              <w:t>Throughput = CW0 74.9%, CW1 78.15%</w:t>
            </w:r>
          </w:p>
        </w:tc>
        <w:tc>
          <w:tcPr>
            <w:tcW w:w="2500" w:type="pct"/>
            <w:vAlign w:val="center"/>
          </w:tcPr>
          <w:p w14:paraId="0208D504" w14:textId="77777777" w:rsidR="00DB07D2" w:rsidRPr="000E6A59" w:rsidRDefault="00DB07D2" w:rsidP="005C2FF5">
            <w:pPr>
              <w:pStyle w:val="TAC"/>
            </w:pPr>
            <w:r w:rsidRPr="000E6A59">
              <w:t>827 CDLC UMa ULA</w:t>
            </w:r>
            <w:r>
              <w:t>, 10Hz</w:t>
            </w:r>
          </w:p>
          <w:p w14:paraId="27E09D86" w14:textId="77777777" w:rsidR="00DB07D2" w:rsidRPr="000E6A59" w:rsidRDefault="00DB07D2" w:rsidP="005C2FF5">
            <w:pPr>
              <w:pStyle w:val="TAC"/>
              <w:rPr>
                <w:noProof/>
              </w:rPr>
            </w:pPr>
            <w:r w:rsidRPr="000E6A59">
              <w:rPr>
                <w:noProof/>
                <w:sz w:val="14"/>
                <w:szCs w:val="18"/>
              </w:rPr>
              <w:t xml:space="preserve">SNR=25dB =&gt; </w:t>
            </w:r>
            <w:r w:rsidRPr="00D97406">
              <w:rPr>
                <w:noProof/>
                <w:sz w:val="14"/>
                <w:szCs w:val="18"/>
              </w:rPr>
              <w:t>Throughput = CW0 87.4%, CW1 98.5</w:t>
            </w:r>
          </w:p>
        </w:tc>
      </w:tr>
    </w:tbl>
    <w:p w14:paraId="1BB461D5" w14:textId="77777777" w:rsidR="00DB07D2" w:rsidRDefault="00DB07D2" w:rsidP="00DB07D2">
      <w:pPr>
        <w:pStyle w:val="Caption"/>
        <w:keepLines/>
        <w:spacing w:before="120"/>
      </w:pPr>
      <w:r>
        <w:t xml:space="preserve">Figure </w:t>
      </w:r>
      <w:r>
        <w:fldChar w:fldCharType="begin"/>
      </w:r>
      <w:r>
        <w:instrText xml:space="preserve"> SEQ Figure \* ARABIC </w:instrText>
      </w:r>
      <w:r>
        <w:fldChar w:fldCharType="separate"/>
      </w:r>
      <w:r>
        <w:rPr>
          <w:noProof/>
        </w:rPr>
        <w:t>17</w:t>
      </w:r>
      <w:r>
        <w:rPr>
          <w:noProof/>
        </w:rPr>
        <w:fldChar w:fldCharType="end"/>
      </w:r>
      <w:r>
        <w:t>: Histograms of PMI feedback choices under different channel models (2000 CSI reports).</w:t>
      </w:r>
      <w:r>
        <w:br/>
        <w:t xml:space="preserve">8T8R, 1CW, </w:t>
      </w:r>
      <w:r w:rsidRPr="00762AB5">
        <w:t>MCS1</w:t>
      </w:r>
      <w:r>
        <w:t>3,</w:t>
      </w:r>
      <w:r w:rsidRPr="00213AAD">
        <w:t xml:space="preserve"> full rank</w:t>
      </w:r>
      <w:r>
        <w:t>, PMI chosen based on (non-precoded) CSI-RS, N1=4, N2=1, O1=4, O2=1.</w:t>
      </w:r>
    </w:p>
    <w:p w14:paraId="5AB61E81" w14:textId="77777777" w:rsidR="00E677D0" w:rsidRDefault="00E677D0" w:rsidP="00E74D8F">
      <w:pPr>
        <w:jc w:val="both"/>
        <w:rPr>
          <w:lang w:val="en-US"/>
        </w:rPr>
      </w:pPr>
    </w:p>
    <w:p w14:paraId="2DADB8D2" w14:textId="47C0CE08" w:rsidR="00D63A39" w:rsidRDefault="00D63A39" w:rsidP="00D63A39">
      <w:pPr>
        <w:pStyle w:val="RAN4H3"/>
        <w:rPr>
          <w:lang w:val="en-US"/>
        </w:rPr>
      </w:pPr>
      <w:r w:rsidRPr="00FD12B4">
        <w:rPr>
          <w:lang w:val="en-US"/>
        </w:rPr>
        <w:t>SU P</w:t>
      </w:r>
      <w:r>
        <w:rPr>
          <w:lang w:val="en-US"/>
        </w:rPr>
        <w:t xml:space="preserve">MI: </w:t>
      </w:r>
      <w:r w:rsidR="00864AB5">
        <w:rPr>
          <w:lang w:val="en-US"/>
        </w:rPr>
        <w:t>4Rx and 2/4 layer</w:t>
      </w:r>
    </w:p>
    <w:p w14:paraId="4C79A76F" w14:textId="671B68B0" w:rsidR="00E677D0" w:rsidRPr="00DD4B05" w:rsidRDefault="00DD4B05" w:rsidP="00E74D8F">
      <w:pPr>
        <w:jc w:val="both"/>
        <w:rPr>
          <w:u w:val="single"/>
          <w:lang w:val="en-US"/>
        </w:rPr>
      </w:pPr>
      <w:r w:rsidRPr="00DD4B05">
        <w:rPr>
          <w:u w:val="single"/>
          <w:lang w:val="en-US"/>
        </w:rPr>
        <w:t>CDL AAV variations</w:t>
      </w:r>
    </w:p>
    <w:tbl>
      <w:tblPr>
        <w:tblStyle w:val="TableGrid"/>
        <w:tblW w:w="5000" w:type="pct"/>
        <w:tblLook w:val="04A0" w:firstRow="1" w:lastRow="0" w:firstColumn="1" w:lastColumn="0" w:noHBand="0" w:noVBand="1"/>
      </w:tblPr>
      <w:tblGrid>
        <w:gridCol w:w="3205"/>
        <w:gridCol w:w="3206"/>
        <w:gridCol w:w="3206"/>
      </w:tblGrid>
      <w:tr w:rsidR="00DE5870" w:rsidRPr="005D490D" w14:paraId="112E3D63" w14:textId="77777777" w:rsidTr="005C2FF5">
        <w:tc>
          <w:tcPr>
            <w:tcW w:w="1666" w:type="pct"/>
          </w:tcPr>
          <w:p w14:paraId="104CE1B3" w14:textId="77777777" w:rsidR="00DE5870" w:rsidRPr="005D490D" w:rsidRDefault="00DE5870" w:rsidP="005C2FF5">
            <w:pPr>
              <w:pStyle w:val="TAC"/>
            </w:pPr>
            <w:r>
              <w:rPr>
                <w:noProof/>
              </w:rPr>
              <w:lastRenderedPageBreak/>
              <w:drawing>
                <wp:inline distT="0" distB="0" distL="0" distR="0" wp14:anchorId="4BE6A062" wp14:editId="69A3ADA2">
                  <wp:extent cx="1738946" cy="1259973"/>
                  <wp:effectExtent l="0" t="0" r="0" b="0"/>
                  <wp:docPr id="831765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118297" name="Picture 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1667" w:type="pct"/>
          </w:tcPr>
          <w:p w14:paraId="707B5329" w14:textId="77777777" w:rsidR="00DE5870" w:rsidRPr="005D490D" w:rsidRDefault="00DE5870" w:rsidP="005C2FF5">
            <w:pPr>
              <w:pStyle w:val="TAC"/>
            </w:pPr>
            <w:r>
              <w:rPr>
                <w:noProof/>
              </w:rPr>
              <w:drawing>
                <wp:inline distT="0" distB="0" distL="0" distR="0" wp14:anchorId="47491E7B" wp14:editId="5B232D79">
                  <wp:extent cx="1738946" cy="1217262"/>
                  <wp:effectExtent l="0" t="0" r="0" b="2540"/>
                  <wp:docPr id="171056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347427" name="Picture 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738946" cy="1217262"/>
                          </a:xfrm>
                          <a:prstGeom prst="rect">
                            <a:avLst/>
                          </a:prstGeom>
                        </pic:spPr>
                      </pic:pic>
                    </a:graphicData>
                  </a:graphic>
                </wp:inline>
              </w:drawing>
            </w:r>
          </w:p>
        </w:tc>
        <w:tc>
          <w:tcPr>
            <w:tcW w:w="1667" w:type="pct"/>
          </w:tcPr>
          <w:p w14:paraId="46324282" w14:textId="77777777" w:rsidR="00DE5870" w:rsidRPr="005D490D" w:rsidRDefault="00DE5870" w:rsidP="005C2FF5">
            <w:pPr>
              <w:pStyle w:val="TAC"/>
            </w:pPr>
            <w:r>
              <w:rPr>
                <w:noProof/>
              </w:rPr>
              <w:drawing>
                <wp:inline distT="0" distB="0" distL="0" distR="0" wp14:anchorId="6F945E29" wp14:editId="29ED379E">
                  <wp:extent cx="1738946" cy="1304210"/>
                  <wp:effectExtent l="0" t="0" r="0" b="0"/>
                  <wp:docPr id="1085966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5527" name="Picture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738946" cy="1304210"/>
                          </a:xfrm>
                          <a:prstGeom prst="rect">
                            <a:avLst/>
                          </a:prstGeom>
                        </pic:spPr>
                      </pic:pic>
                    </a:graphicData>
                  </a:graphic>
                </wp:inline>
              </w:drawing>
            </w:r>
          </w:p>
        </w:tc>
      </w:tr>
      <w:tr w:rsidR="00DE5870" w14:paraId="5370CE5C" w14:textId="77777777" w:rsidTr="005C2FF5">
        <w:tc>
          <w:tcPr>
            <w:tcW w:w="1666" w:type="pct"/>
          </w:tcPr>
          <w:p w14:paraId="35F5AF5F" w14:textId="77777777" w:rsidR="00DE5870" w:rsidRPr="004A30E1" w:rsidRDefault="00DE5870" w:rsidP="005C2FF5">
            <w:pPr>
              <w:pStyle w:val="TAC"/>
              <w:rPr>
                <w:noProof/>
                <w:sz w:val="14"/>
                <w:szCs w:val="18"/>
              </w:rPr>
            </w:pPr>
            <w:r w:rsidRPr="004A30E1">
              <w:rPr>
                <w:noProof/>
                <w:sz w:val="14"/>
                <w:szCs w:val="18"/>
              </w:rPr>
              <w:t>Follow PMI 90% TP 5.3dB</w:t>
            </w:r>
          </w:p>
          <w:p w14:paraId="2D559007" w14:textId="77777777" w:rsidR="00DE5870" w:rsidRPr="004A30E1" w:rsidRDefault="00DE5870" w:rsidP="005C2FF5">
            <w:pPr>
              <w:pStyle w:val="TAC"/>
              <w:rPr>
                <w:noProof/>
                <w:sz w:val="14"/>
                <w:szCs w:val="18"/>
              </w:rPr>
            </w:pPr>
            <w:r w:rsidRPr="004A30E1">
              <w:rPr>
                <w:noProof/>
                <w:sz w:val="14"/>
                <w:szCs w:val="18"/>
              </w:rPr>
              <w:t>Random PMI TP @5.3 dB   76.6%</w:t>
            </w:r>
          </w:p>
          <w:p w14:paraId="46831F14" w14:textId="77777777" w:rsidR="00DE5870" w:rsidRDefault="00DE5870" w:rsidP="005C2FF5">
            <w:pPr>
              <w:pStyle w:val="TAC"/>
            </w:pPr>
            <w:r w:rsidRPr="004A30E1">
              <w:rPr>
                <w:noProof/>
                <w:sz w:val="14"/>
                <w:szCs w:val="18"/>
              </w:rPr>
              <w:t>Γ = 1.18</w:t>
            </w:r>
          </w:p>
        </w:tc>
        <w:tc>
          <w:tcPr>
            <w:tcW w:w="1667" w:type="pct"/>
          </w:tcPr>
          <w:p w14:paraId="2F4C277F" w14:textId="77777777" w:rsidR="00DE5870" w:rsidRPr="00D434D9" w:rsidRDefault="00DE5870" w:rsidP="005C2FF5">
            <w:pPr>
              <w:pStyle w:val="TAC"/>
              <w:rPr>
                <w:sz w:val="14"/>
                <w:szCs w:val="18"/>
              </w:rPr>
            </w:pPr>
            <w:r w:rsidRPr="00D434D9">
              <w:rPr>
                <w:sz w:val="14"/>
                <w:szCs w:val="18"/>
              </w:rPr>
              <w:t>Follow PMI 90% TP 4.82dB</w:t>
            </w:r>
          </w:p>
          <w:p w14:paraId="1793F5D3" w14:textId="77777777" w:rsidR="00DE5870" w:rsidRPr="00D434D9" w:rsidRDefault="00DE5870" w:rsidP="005C2FF5">
            <w:pPr>
              <w:pStyle w:val="TAC"/>
              <w:rPr>
                <w:sz w:val="14"/>
                <w:szCs w:val="18"/>
              </w:rPr>
            </w:pPr>
            <w:r w:rsidRPr="00D434D9">
              <w:rPr>
                <w:sz w:val="14"/>
                <w:szCs w:val="18"/>
              </w:rPr>
              <w:t>Random PMI TP @4.81 dB   58.3%</w:t>
            </w:r>
          </w:p>
          <w:p w14:paraId="224A6C75" w14:textId="77777777" w:rsidR="00DE5870" w:rsidRPr="00D434D9" w:rsidRDefault="00DE5870" w:rsidP="005C2FF5">
            <w:pPr>
              <w:pStyle w:val="TAC"/>
              <w:rPr>
                <w:sz w:val="14"/>
                <w:szCs w:val="18"/>
              </w:rPr>
            </w:pPr>
            <w:r w:rsidRPr="00D434D9">
              <w:rPr>
                <w:sz w:val="14"/>
                <w:szCs w:val="18"/>
              </w:rPr>
              <w:t>Γ = 1.54</w:t>
            </w:r>
          </w:p>
        </w:tc>
        <w:tc>
          <w:tcPr>
            <w:tcW w:w="1667" w:type="pct"/>
          </w:tcPr>
          <w:p w14:paraId="1C2F7EF3" w14:textId="77777777" w:rsidR="00DE5870" w:rsidRPr="00EC705E" w:rsidRDefault="00DE5870" w:rsidP="005C2FF5">
            <w:pPr>
              <w:pStyle w:val="TAC"/>
              <w:rPr>
                <w:noProof/>
                <w:sz w:val="14"/>
                <w:szCs w:val="18"/>
              </w:rPr>
            </w:pPr>
            <w:r w:rsidRPr="00EC705E">
              <w:rPr>
                <w:noProof/>
                <w:sz w:val="14"/>
                <w:szCs w:val="18"/>
              </w:rPr>
              <w:t>Follow PMI 90% TP 4.81dB</w:t>
            </w:r>
          </w:p>
          <w:p w14:paraId="6525FDD4" w14:textId="77777777" w:rsidR="00DE5870" w:rsidRPr="00EC705E" w:rsidRDefault="00DE5870" w:rsidP="005C2FF5">
            <w:pPr>
              <w:pStyle w:val="TAC"/>
              <w:rPr>
                <w:noProof/>
                <w:sz w:val="14"/>
                <w:szCs w:val="18"/>
              </w:rPr>
            </w:pPr>
            <w:r w:rsidRPr="00EC705E">
              <w:rPr>
                <w:noProof/>
                <w:sz w:val="14"/>
                <w:szCs w:val="18"/>
              </w:rPr>
              <w:t>Random PMI TP @4.81 dB   55.8%</w:t>
            </w:r>
          </w:p>
          <w:p w14:paraId="7D8787C7" w14:textId="77777777" w:rsidR="00DE5870" w:rsidRDefault="00DE5870" w:rsidP="005C2FF5">
            <w:pPr>
              <w:pStyle w:val="TAC"/>
            </w:pPr>
            <w:r w:rsidRPr="00EC705E">
              <w:rPr>
                <w:noProof/>
                <w:sz w:val="14"/>
                <w:szCs w:val="18"/>
              </w:rPr>
              <w:t>Γ = 1.61</w:t>
            </w:r>
          </w:p>
        </w:tc>
      </w:tr>
      <w:tr w:rsidR="00DE5870" w14:paraId="48599C0C" w14:textId="77777777" w:rsidTr="005C2FF5">
        <w:tc>
          <w:tcPr>
            <w:tcW w:w="1666" w:type="pct"/>
          </w:tcPr>
          <w:p w14:paraId="29A97D02" w14:textId="77777777" w:rsidR="00DE5870" w:rsidRDefault="00DE5870" w:rsidP="005C2FF5">
            <w:pPr>
              <w:pStyle w:val="TAC"/>
            </w:pPr>
            <w:r w:rsidRPr="0011354A">
              <w:t>827 CDLC UMa</w:t>
            </w:r>
            <w:r>
              <w:t xml:space="preserve"> (rank 2)</w:t>
            </w:r>
          </w:p>
        </w:tc>
        <w:tc>
          <w:tcPr>
            <w:tcW w:w="1667" w:type="pct"/>
          </w:tcPr>
          <w:p w14:paraId="662D8A8B" w14:textId="77777777" w:rsidR="00DE5870" w:rsidRDefault="00DE5870" w:rsidP="005C2FF5">
            <w:pPr>
              <w:pStyle w:val="TAC"/>
            </w:pPr>
            <w:r>
              <w:t>827 CDLC UMa (downtilt AAV, rnk2)</w:t>
            </w:r>
          </w:p>
        </w:tc>
        <w:tc>
          <w:tcPr>
            <w:tcW w:w="1667" w:type="pct"/>
          </w:tcPr>
          <w:p w14:paraId="7C28E802" w14:textId="77777777" w:rsidR="00DE5870" w:rsidRDefault="00DE5870" w:rsidP="005C2FF5">
            <w:pPr>
              <w:pStyle w:val="TAC"/>
            </w:pPr>
            <w:r w:rsidRPr="0011354A">
              <w:t>827 CDLC UMa (no AAV</w:t>
            </w:r>
            <w:r>
              <w:t>, rank 2</w:t>
            </w:r>
            <w:r w:rsidRPr="0011354A">
              <w:t>)</w:t>
            </w:r>
          </w:p>
        </w:tc>
      </w:tr>
      <w:tr w:rsidR="00DE5870" w:rsidRPr="005D490D" w14:paraId="1D6B338A" w14:textId="77777777" w:rsidTr="005C2FF5">
        <w:tc>
          <w:tcPr>
            <w:tcW w:w="1666" w:type="pct"/>
          </w:tcPr>
          <w:p w14:paraId="30C453FF" w14:textId="77777777" w:rsidR="00DE5870" w:rsidRPr="005D490D" w:rsidRDefault="00DE5870" w:rsidP="005C2FF5">
            <w:pPr>
              <w:pStyle w:val="TAC"/>
            </w:pPr>
            <w:r>
              <w:rPr>
                <w:noProof/>
              </w:rPr>
              <w:drawing>
                <wp:inline distT="0" distB="0" distL="0" distR="0" wp14:anchorId="0C7B7175" wp14:editId="76BC4CCC">
                  <wp:extent cx="1738946" cy="1259973"/>
                  <wp:effectExtent l="0" t="0" r="0" b="0"/>
                  <wp:docPr id="1752532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965055" name="Picture 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1667" w:type="pct"/>
          </w:tcPr>
          <w:p w14:paraId="76D73D18" w14:textId="77777777" w:rsidR="00DE5870" w:rsidRPr="005D490D" w:rsidRDefault="00DE5870" w:rsidP="005C2FF5">
            <w:pPr>
              <w:pStyle w:val="TAC"/>
            </w:pPr>
            <w:r>
              <w:rPr>
                <w:noProof/>
              </w:rPr>
              <w:drawing>
                <wp:inline distT="0" distB="0" distL="0" distR="0" wp14:anchorId="30DB3043" wp14:editId="63D74172">
                  <wp:extent cx="1738946" cy="1217262"/>
                  <wp:effectExtent l="0" t="0" r="0" b="2540"/>
                  <wp:docPr id="235414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581739" name="Picture 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738946" cy="1217262"/>
                          </a:xfrm>
                          <a:prstGeom prst="rect">
                            <a:avLst/>
                          </a:prstGeom>
                        </pic:spPr>
                      </pic:pic>
                    </a:graphicData>
                  </a:graphic>
                </wp:inline>
              </w:drawing>
            </w:r>
          </w:p>
        </w:tc>
        <w:tc>
          <w:tcPr>
            <w:tcW w:w="1667" w:type="pct"/>
          </w:tcPr>
          <w:p w14:paraId="3A4FAB4B" w14:textId="77777777" w:rsidR="00DE5870" w:rsidRPr="005D490D" w:rsidRDefault="00DE5870" w:rsidP="005C2FF5">
            <w:pPr>
              <w:pStyle w:val="TAC"/>
            </w:pPr>
            <w:r>
              <w:rPr>
                <w:noProof/>
              </w:rPr>
              <w:drawing>
                <wp:inline distT="0" distB="0" distL="0" distR="0" wp14:anchorId="53F69AB7" wp14:editId="369A3253">
                  <wp:extent cx="1736038" cy="1257866"/>
                  <wp:effectExtent l="0" t="0" r="0" b="0"/>
                  <wp:docPr id="324752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06698" name="Picture 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736038" cy="1257866"/>
                          </a:xfrm>
                          <a:prstGeom prst="rect">
                            <a:avLst/>
                          </a:prstGeom>
                        </pic:spPr>
                      </pic:pic>
                    </a:graphicData>
                  </a:graphic>
                </wp:inline>
              </w:drawing>
            </w:r>
          </w:p>
        </w:tc>
      </w:tr>
      <w:tr w:rsidR="00DE5870" w14:paraId="30C13D4E" w14:textId="77777777" w:rsidTr="005C2FF5">
        <w:tc>
          <w:tcPr>
            <w:tcW w:w="1666" w:type="pct"/>
          </w:tcPr>
          <w:p w14:paraId="34A50010" w14:textId="77777777" w:rsidR="00DE5870" w:rsidRPr="00436BFE" w:rsidRDefault="00DE5870" w:rsidP="005C2FF5">
            <w:pPr>
              <w:pStyle w:val="TAC"/>
              <w:rPr>
                <w:noProof/>
                <w:sz w:val="14"/>
                <w:szCs w:val="18"/>
              </w:rPr>
            </w:pPr>
            <w:r w:rsidRPr="00436BFE">
              <w:rPr>
                <w:noProof/>
                <w:sz w:val="14"/>
                <w:szCs w:val="18"/>
              </w:rPr>
              <w:t>Follow PMI 90% TP 13.24dB</w:t>
            </w:r>
          </w:p>
          <w:p w14:paraId="390031DE" w14:textId="77777777" w:rsidR="00DE5870" w:rsidRPr="00436BFE" w:rsidRDefault="00DE5870" w:rsidP="005C2FF5">
            <w:pPr>
              <w:pStyle w:val="TAC"/>
              <w:rPr>
                <w:noProof/>
                <w:sz w:val="14"/>
                <w:szCs w:val="18"/>
              </w:rPr>
            </w:pPr>
            <w:r w:rsidRPr="00436BFE">
              <w:rPr>
                <w:noProof/>
                <w:sz w:val="14"/>
                <w:szCs w:val="18"/>
              </w:rPr>
              <w:t>Random PMI TP @13.24 dB   66.6%</w:t>
            </w:r>
          </w:p>
          <w:p w14:paraId="5785D322" w14:textId="77777777" w:rsidR="00DE5870" w:rsidRDefault="00DE5870" w:rsidP="005C2FF5">
            <w:pPr>
              <w:pStyle w:val="TAC"/>
            </w:pPr>
            <w:r w:rsidRPr="00436BFE">
              <w:rPr>
                <w:noProof/>
                <w:sz w:val="14"/>
                <w:szCs w:val="18"/>
              </w:rPr>
              <w:t>Γ = 1.35</w:t>
            </w:r>
          </w:p>
        </w:tc>
        <w:tc>
          <w:tcPr>
            <w:tcW w:w="1667" w:type="pct"/>
          </w:tcPr>
          <w:p w14:paraId="4401B61D" w14:textId="77777777" w:rsidR="00DE5870" w:rsidRPr="00D74034" w:rsidRDefault="00DE5870" w:rsidP="005C2FF5">
            <w:pPr>
              <w:pStyle w:val="TAC"/>
              <w:rPr>
                <w:sz w:val="14"/>
                <w:szCs w:val="18"/>
              </w:rPr>
            </w:pPr>
            <w:r w:rsidRPr="00D74034">
              <w:rPr>
                <w:sz w:val="14"/>
                <w:szCs w:val="18"/>
              </w:rPr>
              <w:t>Follow PMI 90% TP 13.92dB</w:t>
            </w:r>
          </w:p>
          <w:p w14:paraId="10B44C8E" w14:textId="77777777" w:rsidR="00DE5870" w:rsidRPr="00D74034" w:rsidRDefault="00DE5870" w:rsidP="005C2FF5">
            <w:pPr>
              <w:pStyle w:val="TAC"/>
              <w:rPr>
                <w:sz w:val="14"/>
                <w:szCs w:val="18"/>
              </w:rPr>
            </w:pPr>
            <w:r w:rsidRPr="00D74034">
              <w:rPr>
                <w:sz w:val="14"/>
                <w:szCs w:val="18"/>
              </w:rPr>
              <w:t>Random PMI TP @13.39 dB   52.6%</w:t>
            </w:r>
          </w:p>
          <w:p w14:paraId="6FE9AB24" w14:textId="77777777" w:rsidR="00DE5870" w:rsidRPr="00D74034" w:rsidRDefault="00DE5870" w:rsidP="005C2FF5">
            <w:pPr>
              <w:pStyle w:val="TAC"/>
              <w:rPr>
                <w:sz w:val="14"/>
                <w:szCs w:val="18"/>
              </w:rPr>
            </w:pPr>
            <w:r w:rsidRPr="00D74034">
              <w:rPr>
                <w:sz w:val="14"/>
                <w:szCs w:val="18"/>
              </w:rPr>
              <w:t>Γ = 1.711</w:t>
            </w:r>
          </w:p>
        </w:tc>
        <w:tc>
          <w:tcPr>
            <w:tcW w:w="1667" w:type="pct"/>
          </w:tcPr>
          <w:p w14:paraId="72576FD3" w14:textId="77777777" w:rsidR="00DE5870" w:rsidRPr="00805885" w:rsidRDefault="00DE5870" w:rsidP="005C2FF5">
            <w:pPr>
              <w:pStyle w:val="TAC"/>
              <w:rPr>
                <w:noProof/>
                <w:sz w:val="14"/>
                <w:szCs w:val="18"/>
              </w:rPr>
            </w:pPr>
            <w:r w:rsidRPr="00805885">
              <w:rPr>
                <w:noProof/>
                <w:sz w:val="14"/>
                <w:szCs w:val="18"/>
              </w:rPr>
              <w:t>Follow PMI 90% TP 13.39dB</w:t>
            </w:r>
          </w:p>
          <w:p w14:paraId="1F69D349" w14:textId="77777777" w:rsidR="00DE5870" w:rsidRPr="00805885" w:rsidRDefault="00DE5870" w:rsidP="005C2FF5">
            <w:pPr>
              <w:pStyle w:val="TAC"/>
              <w:rPr>
                <w:noProof/>
                <w:sz w:val="14"/>
                <w:szCs w:val="18"/>
              </w:rPr>
            </w:pPr>
            <w:r w:rsidRPr="00805885">
              <w:rPr>
                <w:noProof/>
                <w:sz w:val="14"/>
                <w:szCs w:val="18"/>
              </w:rPr>
              <w:t>Random PMI TP @13.39 dB   53.2%</w:t>
            </w:r>
          </w:p>
          <w:p w14:paraId="39DB6512" w14:textId="77777777" w:rsidR="00DE5870" w:rsidRDefault="00DE5870" w:rsidP="005C2FF5">
            <w:pPr>
              <w:pStyle w:val="TAC"/>
            </w:pPr>
            <w:r w:rsidRPr="00805885">
              <w:rPr>
                <w:noProof/>
                <w:sz w:val="14"/>
                <w:szCs w:val="18"/>
              </w:rPr>
              <w:t>Γ = 1.69</w:t>
            </w:r>
          </w:p>
        </w:tc>
      </w:tr>
      <w:tr w:rsidR="00DE5870" w14:paraId="1BC8A8E6" w14:textId="77777777" w:rsidTr="005C2FF5">
        <w:tc>
          <w:tcPr>
            <w:tcW w:w="1666" w:type="pct"/>
          </w:tcPr>
          <w:p w14:paraId="0059A40B" w14:textId="77777777" w:rsidR="00DE5870" w:rsidRDefault="00DE5870" w:rsidP="005C2FF5">
            <w:pPr>
              <w:pStyle w:val="TAC"/>
            </w:pPr>
            <w:r w:rsidRPr="0011354A">
              <w:t>827 CDLC UMa</w:t>
            </w:r>
            <w:r>
              <w:t xml:space="preserve"> (rank 4)</w:t>
            </w:r>
          </w:p>
        </w:tc>
        <w:tc>
          <w:tcPr>
            <w:tcW w:w="1667" w:type="pct"/>
          </w:tcPr>
          <w:p w14:paraId="09F6F126" w14:textId="77777777" w:rsidR="00DE5870" w:rsidRDefault="00DE5870" w:rsidP="005C2FF5">
            <w:pPr>
              <w:pStyle w:val="TAC"/>
            </w:pPr>
            <w:r>
              <w:t>827 CDLC UMa (downtilt AAV, rnk4)</w:t>
            </w:r>
          </w:p>
        </w:tc>
        <w:tc>
          <w:tcPr>
            <w:tcW w:w="1667" w:type="pct"/>
          </w:tcPr>
          <w:p w14:paraId="618DE64B" w14:textId="77777777" w:rsidR="00DE5870" w:rsidRDefault="00DE5870" w:rsidP="005C2FF5">
            <w:pPr>
              <w:pStyle w:val="TAC"/>
            </w:pPr>
            <w:r w:rsidRPr="0011354A">
              <w:t>827 CDLC UMa (no AAV</w:t>
            </w:r>
            <w:r>
              <w:t>, rank 4</w:t>
            </w:r>
            <w:r w:rsidRPr="0011354A">
              <w:t>)</w:t>
            </w:r>
          </w:p>
        </w:tc>
      </w:tr>
    </w:tbl>
    <w:p w14:paraId="7C044C0E" w14:textId="77777777" w:rsidR="00DE5870" w:rsidRDefault="00DE5870" w:rsidP="00DE5870">
      <w:pPr>
        <w:pStyle w:val="Caption"/>
        <w:keepLines/>
        <w:spacing w:before="120"/>
      </w:pPr>
      <w:r>
        <w:t xml:space="preserve">Figure </w:t>
      </w:r>
      <w:r>
        <w:fldChar w:fldCharType="begin"/>
      </w:r>
      <w:r>
        <w:instrText xml:space="preserve"> SEQ Figure \* ARABIC </w:instrText>
      </w:r>
      <w:r>
        <w:fldChar w:fldCharType="separate"/>
      </w:r>
      <w:r>
        <w:rPr>
          <w:noProof/>
        </w:rPr>
        <w:t>18</w:t>
      </w:r>
      <w:r>
        <w:rPr>
          <w:noProof/>
        </w:rPr>
        <w:fldChar w:fldCharType="end"/>
      </w:r>
      <w:r>
        <w:t>: Follow vs. random PMI in AAV alternatives.</w:t>
      </w:r>
      <w:r>
        <w:br/>
        <w:t xml:space="preserve">8T4R, 1CW, </w:t>
      </w:r>
      <w:r w:rsidRPr="00762AB5">
        <w:t>MCS1</w:t>
      </w:r>
      <w:r>
        <w:t>3,</w:t>
      </w:r>
      <w:r w:rsidRPr="00213AAD">
        <w:t xml:space="preserve"> </w:t>
      </w:r>
      <w:r>
        <w:t>10Hz/3kph, rank2 (top) and</w:t>
      </w:r>
      <w:r w:rsidRPr="00213AAD">
        <w:t xml:space="preserve"> rank</w:t>
      </w:r>
      <w:r>
        <w:t xml:space="preserve"> 4 (bottom), </w:t>
      </w:r>
      <w:proofErr w:type="spellStart"/>
      <w:r>
        <w:t>typeI</w:t>
      </w:r>
      <w:proofErr w:type="spellEnd"/>
      <w:r>
        <w:t xml:space="preserve"> CB with N1=4, N2=1, O1=4, O2=1.</w:t>
      </w:r>
    </w:p>
    <w:p w14:paraId="47FDBF14" w14:textId="77777777" w:rsidR="00E677D0" w:rsidRDefault="00E677D0" w:rsidP="00E74D8F">
      <w:pPr>
        <w:jc w:val="both"/>
        <w:rPr>
          <w:lang w:val="en-US"/>
        </w:rPr>
      </w:pPr>
    </w:p>
    <w:p w14:paraId="7380D8DA" w14:textId="19F08BB9" w:rsidR="00DD4B05" w:rsidRPr="00DD4B05" w:rsidRDefault="00B0156F" w:rsidP="00E74D8F">
      <w:pPr>
        <w:jc w:val="both"/>
        <w:rPr>
          <w:u w:val="single"/>
          <w:lang w:val="en-US"/>
        </w:rPr>
      </w:pPr>
      <w:r w:rsidRPr="00B0156F">
        <w:rPr>
          <w:u w:val="single"/>
          <w:lang w:val="en-US"/>
        </w:rPr>
        <w:t>Legacy channel models</w:t>
      </w:r>
    </w:p>
    <w:tbl>
      <w:tblPr>
        <w:tblStyle w:val="TableGrid"/>
        <w:tblW w:w="3333" w:type="pct"/>
        <w:jc w:val="center"/>
        <w:tblLook w:val="04A0" w:firstRow="1" w:lastRow="0" w:firstColumn="1" w:lastColumn="0" w:noHBand="0" w:noVBand="1"/>
      </w:tblPr>
      <w:tblGrid>
        <w:gridCol w:w="3205"/>
        <w:gridCol w:w="3206"/>
      </w:tblGrid>
      <w:tr w:rsidR="00B0536B" w:rsidRPr="005D490D" w14:paraId="17BBE2EA" w14:textId="77777777" w:rsidTr="005C2FF5">
        <w:trPr>
          <w:jc w:val="center"/>
        </w:trPr>
        <w:tc>
          <w:tcPr>
            <w:tcW w:w="2500" w:type="pct"/>
          </w:tcPr>
          <w:p w14:paraId="6A03378A" w14:textId="77777777" w:rsidR="00B0536B" w:rsidRPr="005D490D" w:rsidRDefault="00B0536B" w:rsidP="005C2FF5">
            <w:pPr>
              <w:pStyle w:val="TAC"/>
            </w:pPr>
            <w:r>
              <w:rPr>
                <w:noProof/>
              </w:rPr>
              <w:drawing>
                <wp:inline distT="0" distB="0" distL="0" distR="0" wp14:anchorId="507F555E" wp14:editId="3FFACCF1">
                  <wp:extent cx="1738946" cy="1259973"/>
                  <wp:effectExtent l="0" t="0" r="0" b="0"/>
                  <wp:docPr id="142174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4387" name="Picture 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2500" w:type="pct"/>
          </w:tcPr>
          <w:p w14:paraId="18769196" w14:textId="77777777" w:rsidR="00B0536B" w:rsidRPr="005D490D" w:rsidRDefault="00B0536B" w:rsidP="005C2FF5">
            <w:pPr>
              <w:pStyle w:val="TAC"/>
            </w:pPr>
            <w:r>
              <w:rPr>
                <w:noProof/>
              </w:rPr>
              <w:drawing>
                <wp:inline distT="0" distB="0" distL="0" distR="0" wp14:anchorId="13951292" wp14:editId="58F6166C">
                  <wp:extent cx="1738945" cy="1259973"/>
                  <wp:effectExtent l="0" t="0" r="0" b="0"/>
                  <wp:docPr id="1143706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706382" name="Picture 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738945" cy="1259973"/>
                          </a:xfrm>
                          <a:prstGeom prst="rect">
                            <a:avLst/>
                          </a:prstGeom>
                        </pic:spPr>
                      </pic:pic>
                    </a:graphicData>
                  </a:graphic>
                </wp:inline>
              </w:drawing>
            </w:r>
          </w:p>
        </w:tc>
      </w:tr>
      <w:tr w:rsidR="00B0536B" w14:paraId="0D69459A" w14:textId="77777777" w:rsidTr="005C2FF5">
        <w:trPr>
          <w:jc w:val="center"/>
        </w:trPr>
        <w:tc>
          <w:tcPr>
            <w:tcW w:w="2500" w:type="pct"/>
          </w:tcPr>
          <w:p w14:paraId="1DFCE00F" w14:textId="77777777" w:rsidR="00B0536B" w:rsidRPr="00CB27DD" w:rsidRDefault="00B0536B" w:rsidP="005C2FF5">
            <w:pPr>
              <w:pStyle w:val="TAC"/>
              <w:rPr>
                <w:noProof/>
                <w:sz w:val="14"/>
                <w:szCs w:val="18"/>
              </w:rPr>
            </w:pPr>
            <w:r w:rsidRPr="00CB27DD">
              <w:rPr>
                <w:noProof/>
                <w:sz w:val="14"/>
                <w:szCs w:val="18"/>
              </w:rPr>
              <w:t>Follow PMI 90% TP 5.33dB</w:t>
            </w:r>
          </w:p>
          <w:p w14:paraId="092C6A02" w14:textId="77777777" w:rsidR="00B0536B" w:rsidRPr="00CB27DD" w:rsidRDefault="00B0536B" w:rsidP="005C2FF5">
            <w:pPr>
              <w:pStyle w:val="TAC"/>
              <w:rPr>
                <w:noProof/>
                <w:sz w:val="14"/>
                <w:szCs w:val="18"/>
              </w:rPr>
            </w:pPr>
            <w:r w:rsidRPr="00CB27DD">
              <w:rPr>
                <w:noProof/>
                <w:sz w:val="14"/>
                <w:szCs w:val="18"/>
              </w:rPr>
              <w:t>Random PMI TP @5.33 dB   68.8%</w:t>
            </w:r>
          </w:p>
          <w:p w14:paraId="07EB77F1" w14:textId="77777777" w:rsidR="00B0536B" w:rsidRDefault="00B0536B" w:rsidP="005C2FF5">
            <w:pPr>
              <w:pStyle w:val="TAC"/>
            </w:pPr>
            <w:r w:rsidRPr="00CB27DD">
              <w:rPr>
                <w:noProof/>
                <w:sz w:val="14"/>
                <w:szCs w:val="18"/>
              </w:rPr>
              <w:t>Γ = 1.31</w:t>
            </w:r>
          </w:p>
        </w:tc>
        <w:tc>
          <w:tcPr>
            <w:tcW w:w="2500" w:type="pct"/>
          </w:tcPr>
          <w:p w14:paraId="6F650847" w14:textId="77777777" w:rsidR="00B0536B" w:rsidRPr="007D7815" w:rsidRDefault="00B0536B" w:rsidP="005C2FF5">
            <w:pPr>
              <w:pStyle w:val="TAC"/>
              <w:rPr>
                <w:sz w:val="14"/>
                <w:szCs w:val="18"/>
              </w:rPr>
            </w:pPr>
            <w:r w:rsidRPr="007D7815">
              <w:rPr>
                <w:sz w:val="14"/>
                <w:szCs w:val="18"/>
              </w:rPr>
              <w:t>Follow PMI 90% TP 7.08dB</w:t>
            </w:r>
          </w:p>
          <w:p w14:paraId="11FB80AF" w14:textId="77777777" w:rsidR="00B0536B" w:rsidRPr="007D7815" w:rsidRDefault="00B0536B" w:rsidP="005C2FF5">
            <w:pPr>
              <w:pStyle w:val="TAC"/>
              <w:rPr>
                <w:sz w:val="14"/>
                <w:szCs w:val="18"/>
              </w:rPr>
            </w:pPr>
            <w:r w:rsidRPr="007D7815">
              <w:rPr>
                <w:sz w:val="14"/>
                <w:szCs w:val="18"/>
              </w:rPr>
              <w:t>Random PMI TP @7.08 dB   26.9%</w:t>
            </w:r>
          </w:p>
          <w:p w14:paraId="78847AD5" w14:textId="77777777" w:rsidR="00B0536B" w:rsidRPr="00D434D9" w:rsidRDefault="00B0536B" w:rsidP="005C2FF5">
            <w:pPr>
              <w:pStyle w:val="TAC"/>
              <w:rPr>
                <w:sz w:val="14"/>
                <w:szCs w:val="18"/>
              </w:rPr>
            </w:pPr>
            <w:r w:rsidRPr="007D7815">
              <w:rPr>
                <w:sz w:val="14"/>
                <w:szCs w:val="18"/>
              </w:rPr>
              <w:t>Γ = 3.35</w:t>
            </w:r>
          </w:p>
        </w:tc>
      </w:tr>
      <w:tr w:rsidR="00B0536B" w14:paraId="4C9930FD" w14:textId="77777777" w:rsidTr="005C2FF5">
        <w:trPr>
          <w:jc w:val="center"/>
        </w:trPr>
        <w:tc>
          <w:tcPr>
            <w:tcW w:w="2500" w:type="pct"/>
          </w:tcPr>
          <w:p w14:paraId="1A9FE11E" w14:textId="77777777" w:rsidR="00B0536B" w:rsidRDefault="00B0536B" w:rsidP="005C2FF5">
            <w:pPr>
              <w:pStyle w:val="TAC"/>
            </w:pPr>
            <w:r>
              <w:t>TDLC300-10 low (rank 2)</w:t>
            </w:r>
          </w:p>
        </w:tc>
        <w:tc>
          <w:tcPr>
            <w:tcW w:w="2500" w:type="pct"/>
          </w:tcPr>
          <w:p w14:paraId="028BE9E9" w14:textId="77777777" w:rsidR="00B0536B" w:rsidRDefault="00B0536B" w:rsidP="005C2FF5">
            <w:pPr>
              <w:pStyle w:val="TAC"/>
            </w:pPr>
            <w:r>
              <w:t>TDLC300-10 XP high (rank 2)</w:t>
            </w:r>
          </w:p>
        </w:tc>
      </w:tr>
      <w:tr w:rsidR="00B0536B" w:rsidRPr="005D490D" w14:paraId="3D776A6F" w14:textId="77777777" w:rsidTr="005C2FF5">
        <w:trPr>
          <w:jc w:val="center"/>
        </w:trPr>
        <w:tc>
          <w:tcPr>
            <w:tcW w:w="2500" w:type="pct"/>
          </w:tcPr>
          <w:p w14:paraId="2BF92D3C" w14:textId="77777777" w:rsidR="00B0536B" w:rsidRPr="005D490D" w:rsidRDefault="00B0536B" w:rsidP="005C2FF5">
            <w:pPr>
              <w:pStyle w:val="TAC"/>
            </w:pPr>
            <w:r>
              <w:rPr>
                <w:noProof/>
              </w:rPr>
              <w:drawing>
                <wp:inline distT="0" distB="0" distL="0" distR="0" wp14:anchorId="73C70D97" wp14:editId="36614A53">
                  <wp:extent cx="1738946" cy="1259973"/>
                  <wp:effectExtent l="0" t="0" r="0" b="0"/>
                  <wp:docPr id="1587677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677818" name="Picture 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38946" cy="1259973"/>
                          </a:xfrm>
                          <a:prstGeom prst="rect">
                            <a:avLst/>
                          </a:prstGeom>
                        </pic:spPr>
                      </pic:pic>
                    </a:graphicData>
                  </a:graphic>
                </wp:inline>
              </w:drawing>
            </w:r>
          </w:p>
        </w:tc>
        <w:tc>
          <w:tcPr>
            <w:tcW w:w="2500" w:type="pct"/>
          </w:tcPr>
          <w:p w14:paraId="114920AE" w14:textId="77777777" w:rsidR="00B0536B" w:rsidRPr="005D490D" w:rsidRDefault="00B0536B" w:rsidP="005C2FF5">
            <w:pPr>
              <w:pStyle w:val="TAC"/>
            </w:pPr>
            <w:r>
              <w:rPr>
                <w:noProof/>
              </w:rPr>
              <w:drawing>
                <wp:inline distT="0" distB="0" distL="0" distR="0" wp14:anchorId="4D6D1E5B" wp14:editId="2E9B0872">
                  <wp:extent cx="1738945" cy="1259972"/>
                  <wp:effectExtent l="0" t="0" r="0" b="0"/>
                  <wp:docPr id="1214213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13966" name="Picture 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38945" cy="1259972"/>
                          </a:xfrm>
                          <a:prstGeom prst="rect">
                            <a:avLst/>
                          </a:prstGeom>
                        </pic:spPr>
                      </pic:pic>
                    </a:graphicData>
                  </a:graphic>
                </wp:inline>
              </w:drawing>
            </w:r>
          </w:p>
        </w:tc>
      </w:tr>
      <w:tr w:rsidR="00B0536B" w14:paraId="6E7BAFFF" w14:textId="77777777" w:rsidTr="005C2FF5">
        <w:trPr>
          <w:jc w:val="center"/>
        </w:trPr>
        <w:tc>
          <w:tcPr>
            <w:tcW w:w="2500" w:type="pct"/>
          </w:tcPr>
          <w:p w14:paraId="293AF925" w14:textId="77777777" w:rsidR="00B0536B" w:rsidRPr="00D0765F" w:rsidRDefault="00B0536B" w:rsidP="005C2FF5">
            <w:pPr>
              <w:pStyle w:val="TAC"/>
              <w:rPr>
                <w:noProof/>
                <w:sz w:val="14"/>
                <w:szCs w:val="18"/>
              </w:rPr>
            </w:pPr>
            <w:r w:rsidRPr="00D0765F">
              <w:rPr>
                <w:noProof/>
                <w:sz w:val="14"/>
                <w:szCs w:val="18"/>
              </w:rPr>
              <w:t>Follow PMI 90% TP 13.73dB</w:t>
            </w:r>
          </w:p>
          <w:p w14:paraId="5674CB98" w14:textId="77777777" w:rsidR="00B0536B" w:rsidRPr="00D0765F" w:rsidRDefault="00B0536B" w:rsidP="005C2FF5">
            <w:pPr>
              <w:pStyle w:val="TAC"/>
              <w:rPr>
                <w:noProof/>
                <w:sz w:val="14"/>
                <w:szCs w:val="18"/>
              </w:rPr>
            </w:pPr>
            <w:r w:rsidRPr="00D0765F">
              <w:rPr>
                <w:noProof/>
                <w:sz w:val="14"/>
                <w:szCs w:val="18"/>
              </w:rPr>
              <w:t>Random PMI TP @13.73 dB   67.3%</w:t>
            </w:r>
          </w:p>
          <w:p w14:paraId="59B3672D" w14:textId="77777777" w:rsidR="00B0536B" w:rsidRDefault="00B0536B" w:rsidP="005C2FF5">
            <w:pPr>
              <w:pStyle w:val="TAC"/>
            </w:pPr>
            <w:r w:rsidRPr="00D0765F">
              <w:rPr>
                <w:noProof/>
                <w:sz w:val="14"/>
                <w:szCs w:val="18"/>
              </w:rPr>
              <w:t>Γ = 1.34</w:t>
            </w:r>
          </w:p>
        </w:tc>
        <w:tc>
          <w:tcPr>
            <w:tcW w:w="2500" w:type="pct"/>
          </w:tcPr>
          <w:p w14:paraId="528A04D6" w14:textId="77777777" w:rsidR="00B0536B" w:rsidRPr="00473F43" w:rsidRDefault="00B0536B" w:rsidP="005C2FF5">
            <w:pPr>
              <w:pStyle w:val="TAC"/>
              <w:rPr>
                <w:sz w:val="14"/>
                <w:szCs w:val="18"/>
              </w:rPr>
            </w:pPr>
            <w:r w:rsidRPr="00473F43">
              <w:rPr>
                <w:sz w:val="14"/>
                <w:szCs w:val="18"/>
              </w:rPr>
              <w:t>Follow PMI 90% TP 31.36dB</w:t>
            </w:r>
          </w:p>
          <w:p w14:paraId="13E85744" w14:textId="77777777" w:rsidR="00B0536B" w:rsidRPr="00473F43" w:rsidRDefault="00B0536B" w:rsidP="005C2FF5">
            <w:pPr>
              <w:pStyle w:val="TAC"/>
              <w:rPr>
                <w:sz w:val="14"/>
                <w:szCs w:val="18"/>
              </w:rPr>
            </w:pPr>
            <w:r w:rsidRPr="00473F43">
              <w:rPr>
                <w:sz w:val="14"/>
                <w:szCs w:val="18"/>
              </w:rPr>
              <w:t>Random PMI TP @31.36 dB   52.2%</w:t>
            </w:r>
          </w:p>
          <w:p w14:paraId="53689728" w14:textId="77777777" w:rsidR="00B0536B" w:rsidRPr="00D74034" w:rsidRDefault="00B0536B" w:rsidP="005C2FF5">
            <w:pPr>
              <w:pStyle w:val="TAC"/>
              <w:rPr>
                <w:sz w:val="14"/>
                <w:szCs w:val="18"/>
              </w:rPr>
            </w:pPr>
            <w:r w:rsidRPr="00473F43">
              <w:rPr>
                <w:sz w:val="14"/>
                <w:szCs w:val="18"/>
              </w:rPr>
              <w:t>Γ = 1.72</w:t>
            </w:r>
          </w:p>
        </w:tc>
      </w:tr>
      <w:tr w:rsidR="00B0536B" w14:paraId="599FBB33" w14:textId="77777777" w:rsidTr="005C2FF5">
        <w:trPr>
          <w:jc w:val="center"/>
        </w:trPr>
        <w:tc>
          <w:tcPr>
            <w:tcW w:w="2500" w:type="pct"/>
          </w:tcPr>
          <w:p w14:paraId="1A1BBB02" w14:textId="77777777" w:rsidR="00B0536B" w:rsidRDefault="00B0536B" w:rsidP="005C2FF5">
            <w:pPr>
              <w:pStyle w:val="TAC"/>
            </w:pPr>
            <w:r>
              <w:t>TDLC300-10 low (rank 4)</w:t>
            </w:r>
          </w:p>
        </w:tc>
        <w:tc>
          <w:tcPr>
            <w:tcW w:w="2500" w:type="pct"/>
          </w:tcPr>
          <w:p w14:paraId="34E1E876" w14:textId="77777777" w:rsidR="00B0536B" w:rsidRDefault="00B0536B" w:rsidP="005C2FF5">
            <w:pPr>
              <w:pStyle w:val="TAC"/>
            </w:pPr>
            <w:r>
              <w:t>TDLC300-10 XP high (rank 4)</w:t>
            </w:r>
          </w:p>
        </w:tc>
      </w:tr>
    </w:tbl>
    <w:p w14:paraId="5FDD868A" w14:textId="77777777" w:rsidR="00B0536B" w:rsidRDefault="00B0536B" w:rsidP="00B0536B">
      <w:pPr>
        <w:pStyle w:val="Caption"/>
        <w:keepLines/>
        <w:spacing w:before="120"/>
      </w:pPr>
      <w:r>
        <w:t xml:space="preserve">Figure </w:t>
      </w:r>
      <w:r>
        <w:fldChar w:fldCharType="begin"/>
      </w:r>
      <w:r>
        <w:instrText xml:space="preserve"> SEQ Figure \* ARABIC </w:instrText>
      </w:r>
      <w:r>
        <w:fldChar w:fldCharType="separate"/>
      </w:r>
      <w:r>
        <w:rPr>
          <w:noProof/>
        </w:rPr>
        <w:t>18</w:t>
      </w:r>
      <w:r>
        <w:rPr>
          <w:noProof/>
        </w:rPr>
        <w:fldChar w:fldCharType="end"/>
      </w:r>
      <w:r>
        <w:t>: Follow vs. random PMI in legacy channels.</w:t>
      </w:r>
      <w:r>
        <w:br/>
        <w:t xml:space="preserve">8T4R, 1CW, </w:t>
      </w:r>
      <w:r w:rsidRPr="00762AB5">
        <w:t>MCS1</w:t>
      </w:r>
      <w:r>
        <w:t>3,</w:t>
      </w:r>
      <w:r w:rsidRPr="00213AAD">
        <w:t xml:space="preserve"> </w:t>
      </w:r>
      <w:r>
        <w:t>10Hz/3kph,</w:t>
      </w:r>
      <w:r w:rsidRPr="00213AAD">
        <w:t xml:space="preserve"> </w:t>
      </w:r>
      <w:r>
        <w:t>rank2 (top) and</w:t>
      </w:r>
      <w:r w:rsidRPr="00213AAD">
        <w:t xml:space="preserve"> rank</w:t>
      </w:r>
      <w:r>
        <w:t xml:space="preserve"> 4 (bottom), </w:t>
      </w:r>
      <w:proofErr w:type="spellStart"/>
      <w:r>
        <w:t>typeI</w:t>
      </w:r>
      <w:proofErr w:type="spellEnd"/>
      <w:r>
        <w:t xml:space="preserve"> CB with N1=4, N2=1, O1=4, O2=1.</w:t>
      </w:r>
    </w:p>
    <w:p w14:paraId="0B3D0A7A" w14:textId="77777777" w:rsidR="00DB07D2" w:rsidRDefault="00DB07D2" w:rsidP="00E74D8F">
      <w:pPr>
        <w:jc w:val="both"/>
        <w:rPr>
          <w:lang w:val="en-US"/>
        </w:rPr>
      </w:pPr>
    </w:p>
    <w:p w14:paraId="65CC4F18" w14:textId="77777777" w:rsidR="00B0536B" w:rsidRDefault="00B0536B" w:rsidP="00E74D8F">
      <w:pPr>
        <w:jc w:val="both"/>
        <w:rPr>
          <w:lang w:val="en-US"/>
        </w:rPr>
      </w:pPr>
    </w:p>
    <w:p w14:paraId="77B09D4B" w14:textId="6049CF00" w:rsidR="007177CB" w:rsidRDefault="007177CB" w:rsidP="007177CB">
      <w:pPr>
        <w:pStyle w:val="RAN4H3"/>
        <w:rPr>
          <w:lang w:val="en-US"/>
        </w:rPr>
      </w:pPr>
      <w:r>
        <w:rPr>
          <w:lang w:val="en-US"/>
        </w:rPr>
        <w:t>M</w:t>
      </w:r>
      <w:r w:rsidRPr="00FD12B4">
        <w:rPr>
          <w:lang w:val="en-US"/>
        </w:rPr>
        <w:t>U P</w:t>
      </w:r>
      <w:r>
        <w:rPr>
          <w:lang w:val="en-US"/>
        </w:rPr>
        <w:t xml:space="preserve">DSCH: </w:t>
      </w:r>
      <w:r w:rsidR="00A62188" w:rsidRPr="00A62188">
        <w:rPr>
          <w:lang w:val="en-US"/>
        </w:rPr>
        <w:t>2+2 layers with IRC, E-IRC, and R-ML</w:t>
      </w:r>
    </w:p>
    <w:p w14:paraId="66B2DBA7" w14:textId="77777777" w:rsidR="00DB07D2" w:rsidRDefault="00DB07D2" w:rsidP="00E74D8F">
      <w:pPr>
        <w:jc w:val="both"/>
        <w:rPr>
          <w:lang w:val="en-US"/>
        </w:rPr>
      </w:pPr>
    </w:p>
    <w:tbl>
      <w:tblPr>
        <w:tblStyle w:val="TableGrid"/>
        <w:tblW w:w="4500" w:type="pct"/>
        <w:jc w:val="center"/>
        <w:tblLook w:val="04A0" w:firstRow="1" w:lastRow="0" w:firstColumn="1" w:lastColumn="0" w:noHBand="0" w:noVBand="1"/>
      </w:tblPr>
      <w:tblGrid>
        <w:gridCol w:w="4327"/>
        <w:gridCol w:w="4328"/>
      </w:tblGrid>
      <w:tr w:rsidR="0094368B" w:rsidRPr="00CA6383" w14:paraId="2155B71E" w14:textId="77777777" w:rsidTr="005C2FF5">
        <w:trPr>
          <w:jc w:val="center"/>
        </w:trPr>
        <w:tc>
          <w:tcPr>
            <w:tcW w:w="2500" w:type="pct"/>
          </w:tcPr>
          <w:p w14:paraId="49E72865" w14:textId="77777777" w:rsidR="0094368B" w:rsidRPr="00CA6383" w:rsidRDefault="0094368B" w:rsidP="005C2FF5">
            <w:pPr>
              <w:pStyle w:val="TAC"/>
            </w:pPr>
            <w:r w:rsidRPr="00CA6383">
              <w:rPr>
                <w:noProof/>
              </w:rPr>
              <w:drawing>
                <wp:inline distT="0" distB="0" distL="0" distR="0" wp14:anchorId="3A93852B" wp14:editId="48689E8F">
                  <wp:extent cx="2438689" cy="1766980"/>
                  <wp:effectExtent l="0" t="0" r="0" b="5080"/>
                  <wp:docPr id="14319717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971734" name="Picture 1"/>
                          <pic:cNvPicPr>
                            <a:picLocks noChangeAspect="1" noChangeArrowheads="1"/>
                          </pic:cNvPicPr>
                        </pic:nvPicPr>
                        <pic:blipFill>
                          <a:blip r:embed="rId58">
                            <a:extLst>
                              <a:ext uri="{28A0092B-C50C-407E-A947-70E740481C1C}">
                                <a14:useLocalDpi xmlns:a14="http://schemas.microsoft.com/office/drawing/2010/main" val="0"/>
                              </a:ext>
                            </a:extLst>
                          </a:blip>
                          <a:stretch>
                            <a:fillRect/>
                          </a:stretch>
                        </pic:blipFill>
                        <pic:spPr bwMode="auto">
                          <a:xfrm>
                            <a:off x="0" y="0"/>
                            <a:ext cx="2438689" cy="1766980"/>
                          </a:xfrm>
                          <a:prstGeom prst="rect">
                            <a:avLst/>
                          </a:prstGeom>
                          <a:noFill/>
                          <a:ln>
                            <a:noFill/>
                          </a:ln>
                        </pic:spPr>
                      </pic:pic>
                    </a:graphicData>
                  </a:graphic>
                </wp:inline>
              </w:drawing>
            </w:r>
          </w:p>
        </w:tc>
        <w:tc>
          <w:tcPr>
            <w:tcW w:w="2500" w:type="pct"/>
            <w:vAlign w:val="center"/>
          </w:tcPr>
          <w:p w14:paraId="44057B3D" w14:textId="77777777" w:rsidR="0094368B" w:rsidRPr="00CA6383" w:rsidRDefault="0094368B" w:rsidP="005C2FF5">
            <w:pPr>
              <w:pStyle w:val="TAC"/>
            </w:pPr>
            <w:r w:rsidRPr="00CA6383">
              <w:rPr>
                <w:noProof/>
              </w:rPr>
              <w:drawing>
                <wp:inline distT="0" distB="0" distL="0" distR="0" wp14:anchorId="7097A8EA" wp14:editId="7F47B39E">
                  <wp:extent cx="2262677" cy="1697008"/>
                  <wp:effectExtent l="0" t="0" r="4445" b="0"/>
                  <wp:docPr id="1962649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49334"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2262677" cy="1697008"/>
                          </a:xfrm>
                          <a:prstGeom prst="rect">
                            <a:avLst/>
                          </a:prstGeom>
                          <a:noFill/>
                          <a:ln>
                            <a:noFill/>
                          </a:ln>
                        </pic:spPr>
                      </pic:pic>
                    </a:graphicData>
                  </a:graphic>
                </wp:inline>
              </w:drawing>
            </w:r>
          </w:p>
        </w:tc>
      </w:tr>
      <w:tr w:rsidR="0094368B" w:rsidRPr="00CA6383" w14:paraId="403FE7F9" w14:textId="77777777" w:rsidTr="005C2FF5">
        <w:trPr>
          <w:jc w:val="center"/>
        </w:trPr>
        <w:tc>
          <w:tcPr>
            <w:tcW w:w="2500" w:type="pct"/>
          </w:tcPr>
          <w:p w14:paraId="705EB936" w14:textId="77777777" w:rsidR="0094368B" w:rsidRPr="00CA6383" w:rsidRDefault="0094368B" w:rsidP="005C2FF5">
            <w:pPr>
              <w:pStyle w:val="TAC"/>
              <w:rPr>
                <w:noProof/>
              </w:rPr>
            </w:pPr>
            <w:r w:rsidRPr="00CA6383">
              <w:rPr>
                <w:noProof/>
              </w:rPr>
              <w:t>TDLC300-100 low</w:t>
            </w:r>
          </w:p>
        </w:tc>
        <w:tc>
          <w:tcPr>
            <w:tcW w:w="2500" w:type="pct"/>
            <w:vAlign w:val="center"/>
          </w:tcPr>
          <w:p w14:paraId="7CF4391C" w14:textId="77777777" w:rsidR="0094368B" w:rsidRPr="00CA6383" w:rsidRDefault="0094368B" w:rsidP="005C2FF5">
            <w:pPr>
              <w:pStyle w:val="TAC"/>
              <w:rPr>
                <w:noProof/>
              </w:rPr>
            </w:pPr>
            <w:r w:rsidRPr="00CA6383">
              <w:rPr>
                <w:noProof/>
              </w:rPr>
              <w:t>TDLC300-100 XP Med</w:t>
            </w:r>
          </w:p>
        </w:tc>
      </w:tr>
      <w:tr w:rsidR="0094368B" w:rsidRPr="00CA6383" w14:paraId="68A9463E" w14:textId="77777777" w:rsidTr="005C2FF5">
        <w:trPr>
          <w:jc w:val="center"/>
        </w:trPr>
        <w:tc>
          <w:tcPr>
            <w:tcW w:w="5000" w:type="pct"/>
            <w:gridSpan w:val="2"/>
          </w:tcPr>
          <w:p w14:paraId="6EB31E96" w14:textId="77777777" w:rsidR="0094368B" w:rsidRPr="00CA6383" w:rsidRDefault="0094368B" w:rsidP="005C2FF5">
            <w:pPr>
              <w:pStyle w:val="TAC"/>
              <w:rPr>
                <w:noProof/>
              </w:rPr>
            </w:pPr>
            <w:r w:rsidRPr="00CA6383">
              <w:rPr>
                <w:noProof/>
              </w:rPr>
              <w:drawing>
                <wp:inline distT="0" distB="0" distL="0" distR="0" wp14:anchorId="540F3FA8" wp14:editId="6088E861">
                  <wp:extent cx="2282040" cy="1711530"/>
                  <wp:effectExtent l="0" t="0" r="4445" b="3175"/>
                  <wp:docPr id="1889010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10423"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2282040" cy="1711530"/>
                          </a:xfrm>
                          <a:prstGeom prst="rect">
                            <a:avLst/>
                          </a:prstGeom>
                          <a:noFill/>
                          <a:ln>
                            <a:noFill/>
                          </a:ln>
                        </pic:spPr>
                      </pic:pic>
                    </a:graphicData>
                  </a:graphic>
                </wp:inline>
              </w:drawing>
            </w:r>
          </w:p>
        </w:tc>
      </w:tr>
      <w:tr w:rsidR="0094368B" w:rsidRPr="00CA6383" w14:paraId="1EF09EF9" w14:textId="77777777" w:rsidTr="005C2FF5">
        <w:trPr>
          <w:jc w:val="center"/>
        </w:trPr>
        <w:tc>
          <w:tcPr>
            <w:tcW w:w="5000" w:type="pct"/>
            <w:gridSpan w:val="2"/>
          </w:tcPr>
          <w:p w14:paraId="40F8AC23" w14:textId="77777777" w:rsidR="0094368B" w:rsidRPr="00CA6383" w:rsidRDefault="0094368B" w:rsidP="005C2FF5">
            <w:pPr>
              <w:pStyle w:val="TAC"/>
            </w:pPr>
            <w:r w:rsidRPr="00CA6383">
              <w:t>827 CDLC UMa ULA</w:t>
            </w:r>
          </w:p>
        </w:tc>
      </w:tr>
    </w:tbl>
    <w:p w14:paraId="100F6B49" w14:textId="77777777" w:rsidR="0094368B" w:rsidRPr="00CA6383" w:rsidRDefault="0094368B" w:rsidP="0094368B">
      <w:pPr>
        <w:pStyle w:val="Caption"/>
        <w:keepLines/>
        <w:spacing w:before="120"/>
      </w:pPr>
      <w:bookmarkStart w:id="11" w:name="_Ref181797869"/>
      <w:r w:rsidRPr="00CA6383">
        <w:t xml:space="preserve">Figure </w:t>
      </w:r>
      <w:r w:rsidRPr="00CA6383">
        <w:fldChar w:fldCharType="begin"/>
      </w:r>
      <w:r w:rsidRPr="00CA6383">
        <w:instrText xml:space="preserve"> SEQ Figure \* ARABIC </w:instrText>
      </w:r>
      <w:r w:rsidRPr="00CA6383">
        <w:fldChar w:fldCharType="separate"/>
      </w:r>
      <w:r>
        <w:rPr>
          <w:noProof/>
        </w:rPr>
        <w:t>20</w:t>
      </w:r>
      <w:r w:rsidRPr="00CA6383">
        <w:rPr>
          <w:noProof/>
        </w:rPr>
        <w:fldChar w:fldCharType="end"/>
      </w:r>
      <w:bookmarkEnd w:id="11"/>
      <w:r w:rsidRPr="00CA6383">
        <w:t>: Differing advanced receivers (R-ML, E-IRC, IRC) in presence of co-scheduled UE.</w:t>
      </w:r>
      <w:r w:rsidRPr="00CA6383">
        <w:br/>
        <w:t>4T4R, 1CW (MCS1</w:t>
      </w:r>
      <w:r>
        <w:t>3+MCS4</w:t>
      </w:r>
      <w:r w:rsidRPr="00CA6383">
        <w:t>), rank 2+2, MCS4 interference, orthogonal and random MU precoding.</w:t>
      </w:r>
    </w:p>
    <w:p w14:paraId="2C36A945" w14:textId="77777777" w:rsidR="00DB07D2" w:rsidRDefault="00DB07D2" w:rsidP="00E74D8F">
      <w:pPr>
        <w:jc w:val="both"/>
        <w:rPr>
          <w:lang w:val="en-US"/>
        </w:rPr>
      </w:pPr>
    </w:p>
    <w:p w14:paraId="23C55695" w14:textId="77777777" w:rsidR="00E677D0" w:rsidRDefault="00E677D0" w:rsidP="00E74D8F">
      <w:pPr>
        <w:jc w:val="both"/>
        <w:rPr>
          <w:lang w:val="en-US"/>
        </w:rPr>
      </w:pPr>
    </w:p>
    <w:p w14:paraId="307D65D3" w14:textId="77777777" w:rsidR="00E96350" w:rsidRDefault="00E96350" w:rsidP="004E6F93">
      <w:pPr>
        <w:rPr>
          <w:lang w:val="en-US"/>
        </w:rPr>
      </w:pPr>
    </w:p>
    <w:p w14:paraId="3CAA8D65" w14:textId="77777777" w:rsidR="00E96350" w:rsidRDefault="00E96350" w:rsidP="00E96350">
      <w:pPr>
        <w:pStyle w:val="RAN4H1"/>
        <w:rPr>
          <w:lang w:val="en-US"/>
        </w:rPr>
      </w:pPr>
      <w:bookmarkStart w:id="12" w:name="_Ref173679912"/>
      <w:r w:rsidRPr="00CF691A">
        <w:rPr>
          <w:lang w:val="en-US"/>
        </w:rPr>
        <w:t>TP for 38.827 based CDL channel model</w:t>
      </w:r>
      <w:r>
        <w:rPr>
          <w:lang w:val="en-US"/>
        </w:rPr>
        <w:t xml:space="preserve"> (SU version)</w:t>
      </w:r>
      <w:bookmarkEnd w:id="12"/>
    </w:p>
    <w:p w14:paraId="75FF3587" w14:textId="24522D67" w:rsidR="00E96350" w:rsidRDefault="00E96350" w:rsidP="00E96350">
      <w:pPr>
        <w:jc w:val="both"/>
        <w:rPr>
          <w:lang w:val="en-US"/>
        </w:rPr>
      </w:pPr>
      <w:r>
        <w:rPr>
          <w:lang w:val="en-US"/>
        </w:rPr>
        <w:t>This section gives a description of a TR38.827 based SU CDL channel model (often referred to as “CDL” or “827 CDL”) in the form of a potential TP for 38.101-4, which was used to derive all our results in our contributions. Note that explanatory parts of TR38.827, that are not needed for implementation, have been removed, and the extension for conducted/virtual cable test setup have been added.</w:t>
      </w:r>
      <w:r>
        <w:rPr>
          <w:lang w:val="en-US"/>
        </w:rPr>
        <w:tab/>
      </w:r>
      <w:r>
        <w:rPr>
          <w:lang w:val="en-US"/>
        </w:rPr>
        <w:br/>
        <w:t xml:space="preserve">Minor </w:t>
      </w:r>
      <w:r w:rsidRPr="008F7471">
        <w:rPr>
          <w:color w:val="4472C4" w:themeColor="accent1"/>
          <w:lang w:val="en-US"/>
        </w:rPr>
        <w:t>modification</w:t>
      </w:r>
      <w:r w:rsidR="008F7471" w:rsidRPr="008F7471">
        <w:rPr>
          <w:color w:val="4472C4" w:themeColor="accent1"/>
          <w:lang w:val="en-US"/>
        </w:rPr>
        <w:t>s</w:t>
      </w:r>
      <w:r w:rsidRPr="008F7471">
        <w:rPr>
          <w:color w:val="4472C4" w:themeColor="accent1"/>
          <w:lang w:val="en-US"/>
        </w:rPr>
        <w:t xml:space="preserve"> </w:t>
      </w:r>
      <w:r>
        <w:rPr>
          <w:lang w:val="en-US"/>
        </w:rPr>
        <w:t>based on discussions and agreements in RAN4#112</w:t>
      </w:r>
      <w:r w:rsidR="008F7471">
        <w:rPr>
          <w:lang w:val="en-US"/>
        </w:rPr>
        <w:t>/112bis</w:t>
      </w:r>
      <w:r>
        <w:rPr>
          <w:lang w:val="en-US"/>
        </w:rPr>
        <w:t xml:space="preserve"> have been included, where appropriate</w:t>
      </w:r>
    </w:p>
    <w:p w14:paraId="5AB57414" w14:textId="77777777" w:rsidR="00E96350" w:rsidRDefault="00E96350" w:rsidP="00E96350">
      <w:pPr>
        <w:jc w:val="both"/>
        <w:rPr>
          <w:lang w:val="en-US"/>
        </w:rPr>
      </w:pPr>
      <w:r>
        <w:rPr>
          <w:lang w:val="en-US"/>
        </w:rPr>
        <w:t>Interested contributors are encouraged to implement 827 CDL based on the following TP and exchange with Nokia to achieve alignment.</w:t>
      </w:r>
    </w:p>
    <w:p w14:paraId="7E32FCCD" w14:textId="77777777" w:rsidR="00E96350" w:rsidRDefault="00E96350" w:rsidP="00E96350">
      <w:pPr>
        <w:rPr>
          <w:lang w:val="en-US"/>
        </w:rPr>
      </w:pPr>
    </w:p>
    <w:p w14:paraId="05194700" w14:textId="77777777" w:rsidR="00E96350" w:rsidRPr="00F01489" w:rsidRDefault="00E96350" w:rsidP="00E96350">
      <w:pPr>
        <w:jc w:val="center"/>
        <w:rPr>
          <w:i/>
          <w:iCs/>
          <w:color w:val="FF0000"/>
          <w:lang w:val="en-US"/>
        </w:rPr>
      </w:pPr>
      <w:r w:rsidRPr="00F01489">
        <w:rPr>
          <w:i/>
          <w:iCs/>
          <w:color w:val="FF0000"/>
          <w:lang w:val="en-US"/>
        </w:rPr>
        <w:t>&lt;Start of TP&gt;</w:t>
      </w:r>
    </w:p>
    <w:p w14:paraId="35C58EA9" w14:textId="77777777" w:rsidR="00E96350" w:rsidRPr="00627AA0" w:rsidRDefault="00E96350" w:rsidP="00E96350">
      <w:pPr>
        <w:outlineLvl w:val="1"/>
        <w:rPr>
          <w:rFonts w:ascii="Arial" w:hAnsi="Arial" w:cs="Arial"/>
          <w:sz w:val="32"/>
          <w:szCs w:val="32"/>
          <w:lang w:val="en-US"/>
        </w:rPr>
      </w:pPr>
      <w:r w:rsidRPr="00627AA0">
        <w:rPr>
          <w:rFonts w:ascii="Arial" w:hAnsi="Arial" w:cs="Arial"/>
          <w:sz w:val="32"/>
          <w:szCs w:val="32"/>
          <w:lang w:val="en-US"/>
        </w:rPr>
        <w:t>B.2.X1</w:t>
      </w:r>
      <w:r>
        <w:rPr>
          <w:rFonts w:ascii="Arial" w:hAnsi="Arial" w:cs="Arial"/>
          <w:sz w:val="32"/>
          <w:szCs w:val="32"/>
          <w:lang w:val="en-US"/>
        </w:rPr>
        <w:tab/>
        <w:t>Cluster Delay Line Channel Model</w:t>
      </w:r>
    </w:p>
    <w:p w14:paraId="76FEC40E" w14:textId="77777777" w:rsidR="00E96350" w:rsidRDefault="00E96350" w:rsidP="00E96350">
      <w:pPr>
        <w:rPr>
          <w:lang w:val="en-US"/>
        </w:rPr>
      </w:pPr>
    </w:p>
    <w:p w14:paraId="26B4450C"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General</w:t>
      </w:r>
    </w:p>
    <w:p w14:paraId="6CC9AFDA" w14:textId="77777777" w:rsidR="00E96350" w:rsidRDefault="00E96350" w:rsidP="00E96350">
      <w:r>
        <w:t xml:space="preserve">The channel model is based on the description and clarifications given in TR 38.827. </w:t>
      </w:r>
    </w:p>
    <w:p w14:paraId="106C3DE0" w14:textId="77777777" w:rsidR="00E96350" w:rsidRDefault="00E96350" w:rsidP="00E96350">
      <w:r>
        <w:t xml:space="preserve">For NR FR1 and FR2 MIMO testing, the number of samples </w:t>
      </w:r>
      <w:r w:rsidRPr="003A615A">
        <w:t xml:space="preserve">for sequence length at each testing point </w:t>
      </w:r>
      <w:r>
        <w:t>is FFS.</w:t>
      </w:r>
    </w:p>
    <w:p w14:paraId="238E81A2" w14:textId="77777777" w:rsidR="00E96350" w:rsidRPr="000A30B8" w:rsidRDefault="00E96350" w:rsidP="00E96350"/>
    <w:p w14:paraId="2D0FF3BA"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Channel Models</w:t>
      </w:r>
    </w:p>
    <w:p w14:paraId="5805F22C" w14:textId="77777777" w:rsidR="00E96350" w:rsidRDefault="00E96350" w:rsidP="00E96350">
      <w:pPr>
        <w:ind w:left="48"/>
        <w:rPr>
          <w:rFonts w:eastAsia="Batang"/>
        </w:rPr>
      </w:pPr>
      <w:r w:rsidRPr="00832E6E">
        <w:rPr>
          <w:rFonts w:eastAsia="Batang"/>
        </w:rPr>
        <w:t>This section describes amendments to the stepwise procedure of the CDL subclause 7.7.1 in TR38.901 for generating fast fading radio channel realizations. This channel model methodology considers non-Jakes spectrum with the multi-path fading propagation conditions between the gNB emulator and DUT modelled based on Clustered Delay Line (CDL) methodology.</w:t>
      </w:r>
    </w:p>
    <w:p w14:paraId="77286663" w14:textId="77777777" w:rsidR="00E96350" w:rsidRDefault="00E96350" w:rsidP="00E96350">
      <w:pPr>
        <w:ind w:left="48"/>
        <w:rPr>
          <w:rFonts w:eastAsia="Batang"/>
        </w:rPr>
      </w:pPr>
      <w:r>
        <w:rPr>
          <w:rFonts w:eastAsia="Batang"/>
        </w:rPr>
        <w:t xml:space="preserve">The tables provided in section </w:t>
      </w:r>
      <w:r w:rsidRPr="00234F9D">
        <w:rPr>
          <w:rFonts w:eastAsia="Batang"/>
        </w:rPr>
        <w:t>B.2.X1.Y1</w:t>
      </w:r>
      <w:r>
        <w:rPr>
          <w:rFonts w:eastAsia="Batang"/>
        </w:rPr>
        <w:t xml:space="preserve"> are to be used directly in the </w:t>
      </w:r>
      <w:r w:rsidRPr="00832E6E">
        <w:rPr>
          <w:rFonts w:eastAsia="Batang"/>
        </w:rPr>
        <w:t>procedure in TR38.901 for generating fast fading radio channel realizations</w:t>
      </w:r>
      <w:r>
        <w:rPr>
          <w:rFonts w:eastAsia="Batang"/>
        </w:rPr>
        <w:t>. The given coefficients have been scaled to achieve the following target delay spread values</w:t>
      </w:r>
    </w:p>
    <w:p w14:paraId="63ECCD16" w14:textId="77777777" w:rsidR="00E96350" w:rsidRPr="00FD0B4B" w:rsidRDefault="00E96350" w:rsidP="00E96350">
      <w:pPr>
        <w:pStyle w:val="TH"/>
      </w:pPr>
      <w:r w:rsidRPr="00FD0B4B">
        <w:t>Table 7.2-1. Target delay spread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E96350" w:rsidRPr="00FD0B4B" w14:paraId="3131155B" w14:textId="77777777" w:rsidTr="005C2FF5">
        <w:trPr>
          <w:trHeight w:val="283"/>
          <w:jc w:val="center"/>
        </w:trPr>
        <w:tc>
          <w:tcPr>
            <w:tcW w:w="1555" w:type="dxa"/>
            <w:shd w:val="clear" w:color="auto" w:fill="D9D9D9"/>
            <w:vAlign w:val="center"/>
          </w:tcPr>
          <w:p w14:paraId="0E84BF34" w14:textId="77777777" w:rsidR="00E96350" w:rsidRPr="00FD0B4B" w:rsidRDefault="00E96350" w:rsidP="005C2FF5">
            <w:pPr>
              <w:pStyle w:val="TAH"/>
            </w:pPr>
            <w:r w:rsidRPr="00FD0B4B">
              <w:t>Frequency</w:t>
            </w:r>
          </w:p>
        </w:tc>
        <w:tc>
          <w:tcPr>
            <w:tcW w:w="1275" w:type="dxa"/>
            <w:shd w:val="clear" w:color="auto" w:fill="D9D9D9"/>
            <w:vAlign w:val="center"/>
          </w:tcPr>
          <w:p w14:paraId="15A7EB2F" w14:textId="77777777" w:rsidR="00E96350" w:rsidRPr="00FD0B4B" w:rsidRDefault="00E96350" w:rsidP="005C2FF5">
            <w:pPr>
              <w:pStyle w:val="TAH"/>
            </w:pPr>
            <w:r w:rsidRPr="00FD0B4B">
              <w:t>Scenario</w:t>
            </w:r>
          </w:p>
        </w:tc>
        <w:tc>
          <w:tcPr>
            <w:tcW w:w="1560" w:type="dxa"/>
            <w:shd w:val="clear" w:color="auto" w:fill="D9D9D9"/>
            <w:vAlign w:val="center"/>
          </w:tcPr>
          <w:p w14:paraId="65F633E0" w14:textId="77777777" w:rsidR="00E96350" w:rsidRPr="00FD0B4B" w:rsidRDefault="00E96350" w:rsidP="005C2FF5">
            <w:pPr>
              <w:pStyle w:val="TAH"/>
            </w:pPr>
            <w:proofErr w:type="spellStart"/>
            <w:r w:rsidRPr="00FD0B4B">
              <w:t>DS</w:t>
            </w:r>
            <w:r w:rsidRPr="00FD0B4B">
              <w:rPr>
                <w:vertAlign w:val="subscript"/>
              </w:rPr>
              <w:t>desired</w:t>
            </w:r>
            <w:proofErr w:type="spellEnd"/>
          </w:p>
        </w:tc>
      </w:tr>
      <w:tr w:rsidR="00E96350" w:rsidRPr="00FD0B4B" w14:paraId="29C8BEA9" w14:textId="77777777" w:rsidTr="005C2FF5">
        <w:trPr>
          <w:jc w:val="center"/>
        </w:trPr>
        <w:tc>
          <w:tcPr>
            <w:tcW w:w="1555" w:type="dxa"/>
            <w:vAlign w:val="center"/>
          </w:tcPr>
          <w:p w14:paraId="430D1D00" w14:textId="77777777" w:rsidR="00E96350" w:rsidRPr="00FD0B4B" w:rsidRDefault="00E96350" w:rsidP="005C2FF5">
            <w:pPr>
              <w:pStyle w:val="TAC"/>
              <w:rPr>
                <w:color w:val="808080" w:themeColor="background1" w:themeShade="80"/>
              </w:rPr>
            </w:pPr>
            <w:r w:rsidRPr="00FD0B4B">
              <w:rPr>
                <w:color w:val="808080" w:themeColor="background1" w:themeShade="80"/>
              </w:rPr>
              <w:t>FR1</w:t>
            </w:r>
          </w:p>
        </w:tc>
        <w:tc>
          <w:tcPr>
            <w:tcW w:w="1275" w:type="dxa"/>
            <w:vAlign w:val="center"/>
          </w:tcPr>
          <w:p w14:paraId="691E53C7" w14:textId="77777777" w:rsidR="00E96350" w:rsidRPr="00FD0B4B" w:rsidRDefault="00E96350" w:rsidP="005C2FF5">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4B80DDC5" w14:textId="77777777" w:rsidR="00E96350" w:rsidRPr="00FD0B4B" w:rsidRDefault="00E96350" w:rsidP="005C2FF5">
            <w:pPr>
              <w:pStyle w:val="TAC"/>
              <w:rPr>
                <w:color w:val="808080" w:themeColor="background1" w:themeShade="80"/>
              </w:rPr>
            </w:pPr>
            <w:r w:rsidRPr="00FD0B4B">
              <w:rPr>
                <w:color w:val="808080" w:themeColor="background1" w:themeShade="80"/>
              </w:rPr>
              <w:t>100 ns</w:t>
            </w:r>
          </w:p>
        </w:tc>
      </w:tr>
      <w:tr w:rsidR="00E96350" w:rsidRPr="00FD0B4B" w14:paraId="2A818033" w14:textId="77777777" w:rsidTr="005C2FF5">
        <w:trPr>
          <w:jc w:val="center"/>
        </w:trPr>
        <w:tc>
          <w:tcPr>
            <w:tcW w:w="1555" w:type="dxa"/>
            <w:vAlign w:val="center"/>
          </w:tcPr>
          <w:p w14:paraId="1547290C" w14:textId="77777777" w:rsidR="00E96350" w:rsidRPr="00FD0B4B" w:rsidRDefault="00E96350" w:rsidP="005C2FF5">
            <w:pPr>
              <w:pStyle w:val="TAC"/>
            </w:pPr>
            <w:r w:rsidRPr="00FD0B4B">
              <w:t>FR1</w:t>
            </w:r>
          </w:p>
        </w:tc>
        <w:tc>
          <w:tcPr>
            <w:tcW w:w="1275" w:type="dxa"/>
            <w:vAlign w:val="center"/>
          </w:tcPr>
          <w:p w14:paraId="65FE680E" w14:textId="77777777" w:rsidR="00E96350" w:rsidRPr="00FD0B4B" w:rsidRDefault="00E96350" w:rsidP="005C2FF5">
            <w:pPr>
              <w:pStyle w:val="TAC"/>
            </w:pPr>
            <w:r w:rsidRPr="00FD0B4B">
              <w:t>UMa</w:t>
            </w:r>
          </w:p>
        </w:tc>
        <w:tc>
          <w:tcPr>
            <w:tcW w:w="1560" w:type="dxa"/>
            <w:vAlign w:val="center"/>
          </w:tcPr>
          <w:p w14:paraId="6BEAD1DA" w14:textId="77777777" w:rsidR="00E96350" w:rsidRPr="00FD0B4B" w:rsidRDefault="00E96350" w:rsidP="005C2FF5">
            <w:pPr>
              <w:pStyle w:val="TAC"/>
            </w:pPr>
            <w:r w:rsidRPr="00FD0B4B">
              <w:t>365 ns</w:t>
            </w:r>
          </w:p>
        </w:tc>
      </w:tr>
      <w:tr w:rsidR="00E96350" w:rsidRPr="00FD0B4B" w14:paraId="6B4307DC" w14:textId="77777777" w:rsidTr="005C2FF5">
        <w:trPr>
          <w:jc w:val="center"/>
        </w:trPr>
        <w:tc>
          <w:tcPr>
            <w:tcW w:w="1555" w:type="dxa"/>
            <w:vAlign w:val="center"/>
          </w:tcPr>
          <w:p w14:paraId="451FDC80" w14:textId="77777777" w:rsidR="00E96350" w:rsidRPr="00FD0B4B" w:rsidRDefault="00E96350" w:rsidP="005C2FF5">
            <w:pPr>
              <w:pStyle w:val="TAC"/>
              <w:rPr>
                <w:color w:val="808080" w:themeColor="background1" w:themeShade="80"/>
              </w:rPr>
            </w:pPr>
            <w:r w:rsidRPr="00FD0B4B">
              <w:rPr>
                <w:color w:val="808080" w:themeColor="background1" w:themeShade="80"/>
              </w:rPr>
              <w:t>FR2</w:t>
            </w:r>
          </w:p>
        </w:tc>
        <w:tc>
          <w:tcPr>
            <w:tcW w:w="1275" w:type="dxa"/>
            <w:vAlign w:val="center"/>
          </w:tcPr>
          <w:p w14:paraId="725AE846" w14:textId="77777777" w:rsidR="00E96350" w:rsidRPr="00FD0B4B" w:rsidRDefault="00E96350" w:rsidP="005C2FF5">
            <w:pPr>
              <w:pStyle w:val="TAC"/>
              <w:rPr>
                <w:color w:val="808080" w:themeColor="background1" w:themeShade="80"/>
              </w:rPr>
            </w:pPr>
            <w:proofErr w:type="spellStart"/>
            <w:r w:rsidRPr="00FD0B4B">
              <w:rPr>
                <w:color w:val="808080" w:themeColor="background1" w:themeShade="80"/>
              </w:rPr>
              <w:t>UMi</w:t>
            </w:r>
            <w:proofErr w:type="spellEnd"/>
          </w:p>
        </w:tc>
        <w:tc>
          <w:tcPr>
            <w:tcW w:w="1560" w:type="dxa"/>
            <w:vAlign w:val="center"/>
          </w:tcPr>
          <w:p w14:paraId="248DB41A" w14:textId="77777777" w:rsidR="00E96350" w:rsidRPr="00FD0B4B" w:rsidRDefault="00E96350" w:rsidP="005C2FF5">
            <w:pPr>
              <w:pStyle w:val="TAC"/>
              <w:rPr>
                <w:color w:val="808080" w:themeColor="background1" w:themeShade="80"/>
              </w:rPr>
            </w:pPr>
            <w:r w:rsidRPr="00FD0B4B">
              <w:rPr>
                <w:color w:val="808080" w:themeColor="background1" w:themeShade="80"/>
              </w:rPr>
              <w:t>60 ns</w:t>
            </w:r>
          </w:p>
        </w:tc>
      </w:tr>
      <w:tr w:rsidR="00E96350" w:rsidRPr="00FD0B4B" w14:paraId="2102933F" w14:textId="77777777" w:rsidTr="005C2FF5">
        <w:trPr>
          <w:jc w:val="center"/>
        </w:trPr>
        <w:tc>
          <w:tcPr>
            <w:tcW w:w="1555" w:type="dxa"/>
            <w:vAlign w:val="center"/>
          </w:tcPr>
          <w:p w14:paraId="05916887" w14:textId="77777777" w:rsidR="00E96350" w:rsidRPr="00FD0B4B" w:rsidRDefault="00E96350" w:rsidP="005C2FF5">
            <w:pPr>
              <w:pStyle w:val="TAC"/>
              <w:rPr>
                <w:color w:val="808080" w:themeColor="background1" w:themeShade="80"/>
              </w:rPr>
            </w:pPr>
            <w:r w:rsidRPr="00FD0B4B">
              <w:rPr>
                <w:color w:val="808080" w:themeColor="background1" w:themeShade="80"/>
              </w:rPr>
              <w:t>FR2</w:t>
            </w:r>
          </w:p>
        </w:tc>
        <w:tc>
          <w:tcPr>
            <w:tcW w:w="1275" w:type="dxa"/>
            <w:vAlign w:val="center"/>
          </w:tcPr>
          <w:p w14:paraId="3663C235" w14:textId="77777777" w:rsidR="00E96350" w:rsidRPr="00FD0B4B" w:rsidRDefault="00E96350" w:rsidP="005C2FF5">
            <w:pPr>
              <w:pStyle w:val="TAC"/>
              <w:rPr>
                <w:color w:val="808080" w:themeColor="background1" w:themeShade="80"/>
              </w:rPr>
            </w:pPr>
            <w:r w:rsidRPr="00FD0B4B">
              <w:rPr>
                <w:color w:val="808080" w:themeColor="background1" w:themeShade="80"/>
              </w:rPr>
              <w:t>InO</w:t>
            </w:r>
          </w:p>
        </w:tc>
        <w:tc>
          <w:tcPr>
            <w:tcW w:w="1560" w:type="dxa"/>
            <w:vAlign w:val="center"/>
          </w:tcPr>
          <w:p w14:paraId="2C1E49D1" w14:textId="77777777" w:rsidR="00E96350" w:rsidRPr="00FD0B4B" w:rsidRDefault="00E96350" w:rsidP="005C2FF5">
            <w:pPr>
              <w:pStyle w:val="TAC"/>
              <w:rPr>
                <w:color w:val="808080" w:themeColor="background1" w:themeShade="80"/>
              </w:rPr>
            </w:pPr>
            <w:r w:rsidRPr="00FD0B4B">
              <w:rPr>
                <w:color w:val="808080" w:themeColor="background1" w:themeShade="80"/>
              </w:rPr>
              <w:t>30 ns</w:t>
            </w:r>
          </w:p>
        </w:tc>
      </w:tr>
    </w:tbl>
    <w:p w14:paraId="7AD793D3" w14:textId="77777777" w:rsidR="00E96350" w:rsidRDefault="00E96350" w:rsidP="00E96350">
      <w:pPr>
        <w:rPr>
          <w:rFonts w:eastAsia="Batang"/>
        </w:rPr>
      </w:pPr>
    </w:p>
    <w:p w14:paraId="3B4F11D8" w14:textId="77777777" w:rsidR="00E96350" w:rsidRDefault="00E96350" w:rsidP="00E96350">
      <w:pPr>
        <w:rPr>
          <w:rFonts w:eastAsia="Batang"/>
        </w:rPr>
      </w:pPr>
      <w:r>
        <w:rPr>
          <w:rFonts w:eastAsia="Batang"/>
        </w:rPr>
        <w:t xml:space="preserve">Similarly, the </w:t>
      </w:r>
      <w:r w:rsidRPr="00B35776">
        <w:t>cluster-wise rms azimuth spread of arrival angles (cluster ASA</w:t>
      </w:r>
      <w:r>
        <w:t xml:space="preserve">, </w:t>
      </w:r>
      <w:proofErr w:type="spellStart"/>
      <w:r w:rsidRPr="00B35776">
        <w:rPr>
          <w:i/>
        </w:rPr>
        <w:t>c</w:t>
      </w:r>
      <w:r w:rsidRPr="00B35776">
        <w:rPr>
          <w:vertAlign w:val="subscript"/>
        </w:rPr>
        <w:t>A</w:t>
      </w:r>
      <w:r w:rsidRPr="00B35776">
        <w:rPr>
          <w:vertAlign w:val="subscript"/>
          <w:lang w:eastAsia="ko-KR"/>
        </w:rPr>
        <w:t>S</w:t>
      </w:r>
      <w:r w:rsidRPr="00B35776">
        <w:rPr>
          <w:vertAlign w:val="subscript"/>
        </w:rPr>
        <w:t>A</w:t>
      </w:r>
      <w:proofErr w:type="spellEnd"/>
      <w:r w:rsidRPr="00B35776">
        <w:t>)</w:t>
      </w:r>
      <w:r>
        <w:t>, and similar spreads in the tables, are scaled to achieve the following desired AS, for the given cluster AOA (</w:t>
      </w:r>
      <w:r w:rsidRPr="00B35776">
        <w:rPr>
          <w:rFonts w:ascii="Symbol" w:hAnsi="Symbol"/>
          <w:i/>
          <w:szCs w:val="18"/>
        </w:rPr>
        <w:t></w:t>
      </w:r>
      <w:proofErr w:type="spellStart"/>
      <w:r w:rsidRPr="00B35776">
        <w:rPr>
          <w:i/>
          <w:szCs w:val="18"/>
          <w:vertAlign w:val="subscript"/>
        </w:rPr>
        <w:t>n,</w:t>
      </w:r>
      <w:r w:rsidRPr="00B35776">
        <w:rPr>
          <w:szCs w:val="18"/>
          <w:vertAlign w:val="subscript"/>
        </w:rPr>
        <w:t>AOA</w:t>
      </w:r>
      <w:proofErr w:type="spellEnd"/>
      <w:r w:rsidRPr="00D608EB">
        <w:t>)</w:t>
      </w:r>
      <w:r>
        <w:t xml:space="preserve"> and similar azimuth/zenith angles (</w:t>
      </w:r>
      <w:r w:rsidRPr="00D608EB">
        <w:t>Tables 7.7.1.1 – 7.7.1.5 of TR</w:t>
      </w:r>
      <w:r>
        <w:t xml:space="preserve"> </w:t>
      </w:r>
      <w:r w:rsidRPr="00D608EB">
        <w:t>38.901</w:t>
      </w:r>
      <w:r>
        <w:t>).</w:t>
      </w:r>
    </w:p>
    <w:p w14:paraId="636C5F9D" w14:textId="77777777" w:rsidR="00E96350" w:rsidRPr="00A45360" w:rsidRDefault="00E96350" w:rsidP="00E96350">
      <w:pPr>
        <w:pStyle w:val="TH"/>
      </w:pPr>
      <w:r w:rsidRPr="00A45360">
        <w:t xml:space="preserve">Table 7.2-4: Desired AS for </w:t>
      </w:r>
      <w:proofErr w:type="spellStart"/>
      <w:r w:rsidRPr="00A45360">
        <w:t>UMi</w:t>
      </w:r>
      <w:proofErr w:type="spellEnd"/>
      <w:r w:rsidRPr="00A45360">
        <w:t xml:space="preserve">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E96350" w:rsidRPr="00A45360" w14:paraId="2FE61EBC" w14:textId="77777777" w:rsidTr="005C2FF5">
        <w:trPr>
          <w:jc w:val="center"/>
        </w:trPr>
        <w:tc>
          <w:tcPr>
            <w:tcW w:w="0" w:type="auto"/>
            <w:vMerge w:val="restart"/>
            <w:shd w:val="clear" w:color="auto" w:fill="D9D9D9"/>
            <w:vAlign w:val="center"/>
          </w:tcPr>
          <w:p w14:paraId="4F9CE333" w14:textId="77777777" w:rsidR="00E96350" w:rsidRPr="00A45360" w:rsidRDefault="00E96350" w:rsidP="005C2FF5">
            <w:pPr>
              <w:pStyle w:val="TAH"/>
            </w:pPr>
            <w:r w:rsidRPr="00A45360">
              <w:t>Model</w:t>
            </w:r>
          </w:p>
        </w:tc>
        <w:tc>
          <w:tcPr>
            <w:tcW w:w="5556" w:type="dxa"/>
            <w:gridSpan w:val="4"/>
            <w:shd w:val="clear" w:color="auto" w:fill="D9D9D9"/>
          </w:tcPr>
          <w:p w14:paraId="50C4FB36" w14:textId="77777777" w:rsidR="00E96350" w:rsidRPr="00A45360" w:rsidRDefault="00E96350" w:rsidP="005C2FF5">
            <w:pPr>
              <w:pStyle w:val="TAH"/>
            </w:pPr>
            <w:proofErr w:type="spellStart"/>
            <w:r w:rsidRPr="00A45360">
              <w:t>AS</w:t>
            </w:r>
            <w:r w:rsidRPr="00A45360">
              <w:rPr>
                <w:vertAlign w:val="subscript"/>
              </w:rPr>
              <w:t>desired</w:t>
            </w:r>
            <w:r w:rsidRPr="00A45360">
              <w:fldChar w:fldCharType="begin"/>
            </w:r>
            <w:r w:rsidRPr="00A45360">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A45360">
              <w:instrText xml:space="preserve"> </w:instrText>
            </w:r>
            <w:r w:rsidRPr="00A45360">
              <w:fldChar w:fldCharType="separate"/>
            </w:r>
            <m:oMath>
              <m:r>
                <m:rPr>
                  <m:nor/>
                </m:rPr>
                <w:rPr>
                  <w:rFonts w:ascii="Cambria Math"/>
                </w:rPr>
                <m:t>A</m:t>
              </m:r>
              <w:proofErr w:type="spellEnd"/>
              <m:sSub>
                <m:sSubPr>
                  <m:ctrlPr>
                    <w:rPr>
                      <w:rFonts w:ascii="Cambria Math" w:hAnsi="Cambria Math"/>
                    </w:rPr>
                  </m:ctrlPr>
                </m:sSubPr>
                <m:e>
                  <m:r>
                    <m:rPr>
                      <m:nor/>
                    </m:rPr>
                    <w:rPr>
                      <w:rFonts w:ascii="Cambria Math"/>
                    </w:rPr>
                    <m:t>S</m:t>
                  </m:r>
                </m:e>
                <m:sub>
                  <m:r>
                    <m:rPr>
                      <m:nor/>
                    </m:rPr>
                    <w:rPr>
                      <w:rFonts w:ascii="Cambria Math"/>
                    </w:rPr>
                    <m:t>desired</m:t>
                  </m:r>
                </m:sub>
              </m:sSub>
            </m:oMath>
            <w:r w:rsidRPr="00A45360">
              <w:fldChar w:fldCharType="end"/>
            </w:r>
            <w:r w:rsidRPr="00A45360">
              <w:t xml:space="preserve"> [deg]</w:t>
            </w:r>
          </w:p>
        </w:tc>
      </w:tr>
      <w:tr w:rsidR="00E96350" w:rsidRPr="00A45360" w14:paraId="4BE049F4" w14:textId="77777777" w:rsidTr="005C2FF5">
        <w:trPr>
          <w:jc w:val="center"/>
        </w:trPr>
        <w:tc>
          <w:tcPr>
            <w:tcW w:w="0" w:type="auto"/>
            <w:vMerge/>
          </w:tcPr>
          <w:p w14:paraId="2A35DD27" w14:textId="77777777" w:rsidR="00E96350" w:rsidRPr="00A45360" w:rsidRDefault="00E96350" w:rsidP="005C2FF5">
            <w:pPr>
              <w:pStyle w:val="TAH"/>
            </w:pPr>
          </w:p>
        </w:tc>
        <w:tc>
          <w:tcPr>
            <w:tcW w:w="0" w:type="auto"/>
            <w:shd w:val="clear" w:color="auto" w:fill="D9D9D9"/>
          </w:tcPr>
          <w:p w14:paraId="6F71E640" w14:textId="77777777" w:rsidR="00E96350" w:rsidRPr="00A45360" w:rsidRDefault="00E96350" w:rsidP="005C2FF5">
            <w:pPr>
              <w:pStyle w:val="TAH"/>
            </w:pPr>
            <w:r w:rsidRPr="00A45360">
              <w:t>ASD</w:t>
            </w:r>
          </w:p>
        </w:tc>
        <w:tc>
          <w:tcPr>
            <w:tcW w:w="1241" w:type="dxa"/>
            <w:shd w:val="clear" w:color="auto" w:fill="D9D9D9"/>
          </w:tcPr>
          <w:p w14:paraId="7F9B1138" w14:textId="77777777" w:rsidR="00E96350" w:rsidRPr="00A45360" w:rsidRDefault="00E96350" w:rsidP="005C2FF5">
            <w:pPr>
              <w:pStyle w:val="TAH"/>
            </w:pPr>
            <w:r w:rsidRPr="00A45360">
              <w:t>ASA</w:t>
            </w:r>
          </w:p>
        </w:tc>
        <w:tc>
          <w:tcPr>
            <w:tcW w:w="1544" w:type="dxa"/>
            <w:shd w:val="clear" w:color="auto" w:fill="D9D9D9"/>
          </w:tcPr>
          <w:p w14:paraId="7AF087CD" w14:textId="77777777" w:rsidR="00E96350" w:rsidRPr="00A45360" w:rsidRDefault="00E96350" w:rsidP="005C2FF5">
            <w:pPr>
              <w:pStyle w:val="TAH"/>
            </w:pPr>
            <w:r w:rsidRPr="00A45360">
              <w:t>ZSD</w:t>
            </w:r>
          </w:p>
        </w:tc>
        <w:tc>
          <w:tcPr>
            <w:tcW w:w="1904" w:type="dxa"/>
            <w:shd w:val="clear" w:color="auto" w:fill="D9D9D9"/>
          </w:tcPr>
          <w:p w14:paraId="7896CA6A" w14:textId="77777777" w:rsidR="00E96350" w:rsidRPr="00A45360" w:rsidRDefault="00E96350" w:rsidP="005C2FF5">
            <w:pPr>
              <w:pStyle w:val="TAH"/>
            </w:pPr>
            <w:r w:rsidRPr="00A45360">
              <w:t>ZSA</w:t>
            </w:r>
          </w:p>
        </w:tc>
      </w:tr>
      <w:tr w:rsidR="00E96350" w:rsidRPr="00A45360" w14:paraId="6574D5A0" w14:textId="77777777" w:rsidTr="005C2FF5">
        <w:trPr>
          <w:jc w:val="center"/>
        </w:trPr>
        <w:tc>
          <w:tcPr>
            <w:tcW w:w="0" w:type="auto"/>
          </w:tcPr>
          <w:p w14:paraId="768202CF" w14:textId="77777777" w:rsidR="00E96350" w:rsidRPr="00A45360" w:rsidRDefault="00E96350" w:rsidP="005C2FF5">
            <w:pPr>
              <w:pStyle w:val="TAC"/>
              <w:rPr>
                <w:color w:val="808080" w:themeColor="background1" w:themeShade="80"/>
              </w:rPr>
            </w:pPr>
            <w:proofErr w:type="spellStart"/>
            <w:r w:rsidRPr="00A45360">
              <w:rPr>
                <w:color w:val="808080" w:themeColor="background1" w:themeShade="80"/>
              </w:rPr>
              <w:t>UMi</w:t>
            </w:r>
            <w:proofErr w:type="spellEnd"/>
            <w:r w:rsidRPr="00A45360">
              <w:rPr>
                <w:color w:val="808080" w:themeColor="background1" w:themeShade="80"/>
              </w:rPr>
              <w:t xml:space="preserve"> NLOS (CDL-A, B, C)</w:t>
            </w:r>
          </w:p>
        </w:tc>
        <w:tc>
          <w:tcPr>
            <w:tcW w:w="0" w:type="auto"/>
            <w:vAlign w:val="center"/>
          </w:tcPr>
          <w:p w14:paraId="74B2B1FD" w14:textId="77777777" w:rsidR="00E96350" w:rsidRPr="00A45360" w:rsidRDefault="00E96350" w:rsidP="005C2FF5">
            <w:pPr>
              <w:pStyle w:val="TAC"/>
              <w:rPr>
                <w:color w:val="808080" w:themeColor="background1" w:themeShade="80"/>
              </w:rPr>
            </w:pPr>
            <w:r w:rsidRPr="00A45360">
              <w:rPr>
                <w:color w:val="808080" w:themeColor="background1" w:themeShade="80"/>
              </w:rPr>
              <w:t>23.9751</w:t>
            </w:r>
          </w:p>
        </w:tc>
        <w:tc>
          <w:tcPr>
            <w:tcW w:w="0" w:type="auto"/>
            <w:vAlign w:val="center"/>
          </w:tcPr>
          <w:p w14:paraId="06631B3E" w14:textId="77777777" w:rsidR="00E96350" w:rsidRPr="00A45360" w:rsidRDefault="00E96350" w:rsidP="005C2FF5">
            <w:pPr>
              <w:pStyle w:val="TAC"/>
              <w:rPr>
                <w:color w:val="808080" w:themeColor="background1" w:themeShade="80"/>
              </w:rPr>
            </w:pPr>
            <w:r w:rsidRPr="00A45360">
              <w:rPr>
                <w:color w:val="808080" w:themeColor="background1" w:themeShade="80"/>
              </w:rPr>
              <w:t>57.2457</w:t>
            </w:r>
          </w:p>
        </w:tc>
        <w:tc>
          <w:tcPr>
            <w:tcW w:w="1544" w:type="dxa"/>
            <w:vAlign w:val="center"/>
          </w:tcPr>
          <w:p w14:paraId="2318D565" w14:textId="77777777" w:rsidR="00E96350" w:rsidRPr="00A45360" w:rsidRDefault="00E96350" w:rsidP="005C2FF5">
            <w:pPr>
              <w:pStyle w:val="TAC"/>
              <w:rPr>
                <w:color w:val="808080" w:themeColor="background1" w:themeShade="80"/>
              </w:rPr>
            </w:pPr>
            <w:r w:rsidRPr="00A45360">
              <w:rPr>
                <w:color w:val="808080" w:themeColor="background1" w:themeShade="80"/>
              </w:rPr>
              <w:t>0.7762</w:t>
            </w:r>
          </w:p>
        </w:tc>
        <w:tc>
          <w:tcPr>
            <w:tcW w:w="1904" w:type="dxa"/>
            <w:vAlign w:val="center"/>
          </w:tcPr>
          <w:p w14:paraId="0ABF3C31" w14:textId="77777777" w:rsidR="00E96350" w:rsidRPr="00A45360" w:rsidRDefault="00E96350" w:rsidP="005C2FF5">
            <w:pPr>
              <w:pStyle w:val="TAC"/>
              <w:rPr>
                <w:color w:val="808080" w:themeColor="background1" w:themeShade="80"/>
              </w:rPr>
            </w:pPr>
            <w:r w:rsidRPr="00A45360">
              <w:rPr>
                <w:color w:val="808080" w:themeColor="background1" w:themeShade="80"/>
              </w:rPr>
              <w:t>7.8320</w:t>
            </w:r>
          </w:p>
        </w:tc>
      </w:tr>
      <w:tr w:rsidR="00E96350" w:rsidRPr="00A45360" w14:paraId="5B403AC8" w14:textId="77777777" w:rsidTr="005C2FF5">
        <w:trPr>
          <w:jc w:val="center"/>
        </w:trPr>
        <w:tc>
          <w:tcPr>
            <w:tcW w:w="0" w:type="auto"/>
          </w:tcPr>
          <w:p w14:paraId="4E34534F" w14:textId="77777777" w:rsidR="00E96350" w:rsidRPr="00A45360" w:rsidRDefault="00E96350" w:rsidP="005C2FF5">
            <w:pPr>
              <w:pStyle w:val="TAC"/>
              <w:rPr>
                <w:color w:val="808080" w:themeColor="background1" w:themeShade="80"/>
                <w:lang w:val="fi-FI"/>
              </w:rPr>
            </w:pPr>
            <w:proofErr w:type="spellStart"/>
            <w:r w:rsidRPr="00A45360">
              <w:rPr>
                <w:color w:val="808080" w:themeColor="background1" w:themeShade="80"/>
                <w:lang w:val="fi-FI"/>
              </w:rPr>
              <w:t>UMi</w:t>
            </w:r>
            <w:proofErr w:type="spellEnd"/>
            <w:r w:rsidRPr="00A45360">
              <w:rPr>
                <w:color w:val="808080" w:themeColor="background1" w:themeShade="80"/>
                <w:lang w:val="fi-FI"/>
              </w:rPr>
              <w:t xml:space="preserve"> LOS (CDL-D, E)</w:t>
            </w:r>
          </w:p>
        </w:tc>
        <w:tc>
          <w:tcPr>
            <w:tcW w:w="0" w:type="auto"/>
            <w:vAlign w:val="center"/>
          </w:tcPr>
          <w:p w14:paraId="486CE506" w14:textId="77777777" w:rsidR="00E96350" w:rsidRPr="00A45360" w:rsidRDefault="00E96350" w:rsidP="005C2FF5">
            <w:pPr>
              <w:pStyle w:val="TAC"/>
              <w:rPr>
                <w:color w:val="808080" w:themeColor="background1" w:themeShade="80"/>
              </w:rPr>
            </w:pPr>
            <w:r w:rsidRPr="00A45360">
              <w:rPr>
                <w:color w:val="808080" w:themeColor="background1" w:themeShade="80"/>
              </w:rPr>
              <w:t>15.0432</w:t>
            </w:r>
          </w:p>
        </w:tc>
        <w:tc>
          <w:tcPr>
            <w:tcW w:w="0" w:type="auto"/>
            <w:vAlign w:val="center"/>
          </w:tcPr>
          <w:p w14:paraId="149B0387" w14:textId="77777777" w:rsidR="00E96350" w:rsidRPr="00A45360" w:rsidRDefault="00E96350" w:rsidP="005C2FF5">
            <w:pPr>
              <w:pStyle w:val="TAC"/>
              <w:rPr>
                <w:color w:val="808080" w:themeColor="background1" w:themeShade="80"/>
              </w:rPr>
            </w:pPr>
            <w:r w:rsidRPr="00A45360">
              <w:rPr>
                <w:color w:val="808080" w:themeColor="background1" w:themeShade="80"/>
              </w:rPr>
              <w:t>47.6149</w:t>
            </w:r>
          </w:p>
        </w:tc>
        <w:tc>
          <w:tcPr>
            <w:tcW w:w="1544" w:type="dxa"/>
            <w:vAlign w:val="center"/>
          </w:tcPr>
          <w:p w14:paraId="19E31E8C" w14:textId="77777777" w:rsidR="00E96350" w:rsidRPr="00A45360" w:rsidRDefault="00E96350" w:rsidP="005C2FF5">
            <w:pPr>
              <w:pStyle w:val="TAC"/>
              <w:rPr>
                <w:color w:val="808080" w:themeColor="background1" w:themeShade="80"/>
              </w:rPr>
            </w:pPr>
            <w:r w:rsidRPr="00A45360">
              <w:rPr>
                <w:color w:val="808080" w:themeColor="background1" w:themeShade="80"/>
              </w:rPr>
              <w:t>0.6166</w:t>
            </w:r>
          </w:p>
        </w:tc>
        <w:tc>
          <w:tcPr>
            <w:tcW w:w="1904" w:type="dxa"/>
            <w:vAlign w:val="center"/>
          </w:tcPr>
          <w:p w14:paraId="3917A5CB" w14:textId="77777777" w:rsidR="00E96350" w:rsidRPr="00A45360" w:rsidRDefault="00E96350" w:rsidP="005C2FF5">
            <w:pPr>
              <w:pStyle w:val="TAC"/>
              <w:rPr>
                <w:color w:val="808080" w:themeColor="background1" w:themeShade="80"/>
              </w:rPr>
            </w:pPr>
            <w:r w:rsidRPr="00A45360">
              <w:rPr>
                <w:color w:val="808080" w:themeColor="background1" w:themeShade="80"/>
              </w:rPr>
              <w:t>4.6204</w:t>
            </w:r>
          </w:p>
        </w:tc>
      </w:tr>
      <w:tr w:rsidR="00E96350" w:rsidRPr="00A45360" w14:paraId="11EA458C" w14:textId="77777777" w:rsidTr="005C2FF5">
        <w:trPr>
          <w:jc w:val="center"/>
        </w:trPr>
        <w:tc>
          <w:tcPr>
            <w:tcW w:w="0" w:type="auto"/>
          </w:tcPr>
          <w:p w14:paraId="4A1BE2EC" w14:textId="77777777" w:rsidR="00E96350" w:rsidRPr="00A45360" w:rsidRDefault="00E96350" w:rsidP="005C2FF5">
            <w:pPr>
              <w:pStyle w:val="TAC"/>
            </w:pPr>
            <w:r w:rsidRPr="00A45360">
              <w:t>UMa NLOS (CDL-A, B, C)</w:t>
            </w:r>
          </w:p>
        </w:tc>
        <w:tc>
          <w:tcPr>
            <w:tcW w:w="0" w:type="auto"/>
            <w:vAlign w:val="center"/>
          </w:tcPr>
          <w:p w14:paraId="2ADD5087" w14:textId="77777777" w:rsidR="00E96350" w:rsidRPr="00A45360" w:rsidRDefault="00E96350" w:rsidP="005C2FF5">
            <w:pPr>
              <w:pStyle w:val="TAC"/>
            </w:pPr>
            <w:r w:rsidRPr="00A45360">
              <w:t>25.7620</w:t>
            </w:r>
          </w:p>
        </w:tc>
        <w:tc>
          <w:tcPr>
            <w:tcW w:w="0" w:type="auto"/>
            <w:vAlign w:val="center"/>
          </w:tcPr>
          <w:p w14:paraId="076707E3" w14:textId="77777777" w:rsidR="00E96350" w:rsidRPr="00A45360" w:rsidRDefault="00E96350" w:rsidP="005C2FF5">
            <w:pPr>
              <w:pStyle w:val="TAC"/>
            </w:pPr>
            <w:r w:rsidRPr="00A45360">
              <w:t>74.1138</w:t>
            </w:r>
          </w:p>
        </w:tc>
        <w:tc>
          <w:tcPr>
            <w:tcW w:w="1544" w:type="dxa"/>
            <w:vAlign w:val="center"/>
          </w:tcPr>
          <w:p w14:paraId="16A655D3" w14:textId="77777777" w:rsidR="00E96350" w:rsidRPr="00A45360" w:rsidRDefault="00E96350" w:rsidP="005C2FF5">
            <w:pPr>
              <w:pStyle w:val="TAC"/>
            </w:pPr>
            <w:r w:rsidRPr="00A45360">
              <w:t>4.8978</w:t>
            </w:r>
          </w:p>
        </w:tc>
        <w:tc>
          <w:tcPr>
            <w:tcW w:w="1904" w:type="dxa"/>
            <w:vAlign w:val="center"/>
          </w:tcPr>
          <w:p w14:paraId="063748A3" w14:textId="77777777" w:rsidR="00E96350" w:rsidRPr="00A45360" w:rsidRDefault="00E96350" w:rsidP="005C2FF5">
            <w:pPr>
              <w:pStyle w:val="TAC"/>
            </w:pPr>
            <w:r w:rsidRPr="00A45360">
              <w:t>18.2050</w:t>
            </w:r>
          </w:p>
        </w:tc>
      </w:tr>
      <w:tr w:rsidR="00E96350" w:rsidRPr="00A45360" w14:paraId="41DE3EFA" w14:textId="77777777" w:rsidTr="005C2FF5">
        <w:trPr>
          <w:jc w:val="center"/>
        </w:trPr>
        <w:tc>
          <w:tcPr>
            <w:tcW w:w="0" w:type="auto"/>
            <w:tcBorders>
              <w:bottom w:val="single" w:sz="4" w:space="0" w:color="auto"/>
            </w:tcBorders>
          </w:tcPr>
          <w:p w14:paraId="637AC567" w14:textId="77777777" w:rsidR="00E96350" w:rsidRPr="00A45360" w:rsidRDefault="00E96350" w:rsidP="005C2FF5">
            <w:pPr>
              <w:pStyle w:val="TAC"/>
              <w:rPr>
                <w:color w:val="808080" w:themeColor="background1" w:themeShade="80"/>
                <w:lang w:val="fi-FI"/>
              </w:rPr>
            </w:pPr>
            <w:r w:rsidRPr="00A45360">
              <w:rPr>
                <w:color w:val="808080" w:themeColor="background1" w:themeShade="80"/>
                <w:lang w:val="fi-FI"/>
              </w:rPr>
              <w:t>UMa LOS (CDL-D, E)</w:t>
            </w:r>
          </w:p>
        </w:tc>
        <w:tc>
          <w:tcPr>
            <w:tcW w:w="0" w:type="auto"/>
            <w:tcBorders>
              <w:bottom w:val="single" w:sz="4" w:space="0" w:color="auto"/>
            </w:tcBorders>
            <w:vAlign w:val="center"/>
          </w:tcPr>
          <w:p w14:paraId="77F3ED6F" w14:textId="77777777" w:rsidR="00E96350" w:rsidRPr="00A45360" w:rsidRDefault="00E96350" w:rsidP="005C2FF5">
            <w:pPr>
              <w:pStyle w:val="TAC"/>
              <w:rPr>
                <w:color w:val="808080" w:themeColor="background1" w:themeShade="80"/>
              </w:rPr>
            </w:pPr>
            <w:r w:rsidRPr="00A45360">
              <w:rPr>
                <w:color w:val="808080" w:themeColor="background1" w:themeShade="80"/>
              </w:rPr>
              <w:t>14.0180</w:t>
            </w:r>
          </w:p>
        </w:tc>
        <w:tc>
          <w:tcPr>
            <w:tcW w:w="0" w:type="auto"/>
            <w:tcBorders>
              <w:bottom w:val="single" w:sz="4" w:space="0" w:color="auto"/>
            </w:tcBorders>
            <w:vAlign w:val="center"/>
          </w:tcPr>
          <w:p w14:paraId="63E8C68A" w14:textId="77777777" w:rsidR="00E96350" w:rsidRPr="00A45360" w:rsidRDefault="00E96350" w:rsidP="005C2FF5">
            <w:pPr>
              <w:pStyle w:val="TAC"/>
              <w:rPr>
                <w:color w:val="808080" w:themeColor="background1" w:themeShade="80"/>
              </w:rPr>
            </w:pPr>
            <w:r w:rsidRPr="00A45360">
              <w:rPr>
                <w:color w:val="808080" w:themeColor="background1" w:themeShade="80"/>
              </w:rPr>
              <w:t>64.5654</w:t>
            </w:r>
          </w:p>
        </w:tc>
        <w:tc>
          <w:tcPr>
            <w:tcW w:w="1544" w:type="dxa"/>
            <w:tcBorders>
              <w:bottom w:val="single" w:sz="4" w:space="0" w:color="auto"/>
            </w:tcBorders>
            <w:vAlign w:val="center"/>
          </w:tcPr>
          <w:p w14:paraId="741588DA" w14:textId="77777777" w:rsidR="00E96350" w:rsidRPr="00A45360" w:rsidRDefault="00E96350" w:rsidP="005C2FF5">
            <w:pPr>
              <w:pStyle w:val="TAC"/>
              <w:rPr>
                <w:color w:val="808080" w:themeColor="background1" w:themeShade="80"/>
              </w:rPr>
            </w:pPr>
            <w:r w:rsidRPr="00A45360">
              <w:rPr>
                <w:color w:val="808080" w:themeColor="background1" w:themeShade="80"/>
              </w:rPr>
              <w:t>3.4674</w:t>
            </w:r>
          </w:p>
        </w:tc>
        <w:tc>
          <w:tcPr>
            <w:tcW w:w="1904" w:type="dxa"/>
            <w:tcBorders>
              <w:bottom w:val="single" w:sz="4" w:space="0" w:color="auto"/>
            </w:tcBorders>
            <w:vAlign w:val="center"/>
          </w:tcPr>
          <w:p w14:paraId="79300289" w14:textId="77777777" w:rsidR="00E96350" w:rsidRPr="00A45360" w:rsidRDefault="00E96350" w:rsidP="005C2FF5">
            <w:pPr>
              <w:pStyle w:val="TAC"/>
              <w:rPr>
                <w:color w:val="808080" w:themeColor="background1" w:themeShade="80"/>
              </w:rPr>
            </w:pPr>
            <w:r w:rsidRPr="00A45360">
              <w:rPr>
                <w:color w:val="808080" w:themeColor="background1" w:themeShade="80"/>
              </w:rPr>
              <w:t>8.9125</w:t>
            </w:r>
          </w:p>
        </w:tc>
      </w:tr>
      <w:tr w:rsidR="00E96350" w:rsidRPr="00A45360" w14:paraId="7ED4829E" w14:textId="77777777" w:rsidTr="005C2FF5">
        <w:trPr>
          <w:jc w:val="center"/>
        </w:trPr>
        <w:tc>
          <w:tcPr>
            <w:tcW w:w="7853" w:type="dxa"/>
            <w:gridSpan w:val="5"/>
            <w:tcBorders>
              <w:bottom w:val="single" w:sz="4" w:space="0" w:color="auto"/>
            </w:tcBorders>
          </w:tcPr>
          <w:p w14:paraId="0622C461" w14:textId="77777777" w:rsidR="00E96350" w:rsidRPr="00A45360" w:rsidRDefault="00E96350" w:rsidP="005C2FF5">
            <w:pPr>
              <w:pStyle w:val="TAC"/>
            </w:pPr>
            <w:r w:rsidRPr="00A45360">
              <w:t xml:space="preserve">Note: For UMa frequency fc = 6 as stated in [2], and other parameters </w:t>
            </w:r>
            <w:proofErr w:type="spellStart"/>
            <w:r w:rsidRPr="00A45360">
              <w:t>hUMa</w:t>
            </w:r>
            <w:proofErr w:type="spellEnd"/>
            <w:r w:rsidRPr="00A45360">
              <w:t xml:space="preserve"> = 25, </w:t>
            </w:r>
            <w:proofErr w:type="spellStart"/>
            <w:r w:rsidRPr="00A45360">
              <w:t>hUMi</w:t>
            </w:r>
            <w:proofErr w:type="spellEnd"/>
            <w:r w:rsidRPr="00A45360">
              <w:t xml:space="preserve"> = 10, </w:t>
            </w:r>
            <w:proofErr w:type="spellStart"/>
            <w:r w:rsidRPr="00A45360">
              <w:t>hUT</w:t>
            </w:r>
            <w:proofErr w:type="spellEnd"/>
            <w:r w:rsidRPr="00A45360">
              <w:t xml:space="preserve"> = 1.5, and D2D = 100.</w:t>
            </w:r>
          </w:p>
        </w:tc>
      </w:tr>
    </w:tbl>
    <w:p w14:paraId="39A3EF3F" w14:textId="77777777" w:rsidR="00E96350" w:rsidRDefault="00E96350" w:rsidP="00E96350">
      <w:pPr>
        <w:rPr>
          <w:rFonts w:eastAsia="Batang"/>
        </w:rPr>
      </w:pPr>
    </w:p>
    <w:p w14:paraId="611E0380" w14:textId="77777777" w:rsidR="00E96350" w:rsidRPr="002C449F" w:rsidRDefault="00E96350" w:rsidP="00E96350">
      <w:pPr>
        <w:rPr>
          <w:rFonts w:eastAsia="Batang"/>
          <w:i/>
        </w:rPr>
      </w:pPr>
      <w:r>
        <w:rPr>
          <w:rFonts w:eastAsia="Batang"/>
        </w:rPr>
        <w:t xml:space="preserve">Once the </w:t>
      </w:r>
      <w:r w:rsidRPr="00832E6E">
        <w:rPr>
          <w:rFonts w:eastAsia="Batang"/>
        </w:rPr>
        <w:t>channel realization</w:t>
      </w:r>
      <w:r>
        <w:rPr>
          <w:rFonts w:eastAsia="Batang"/>
        </w:rPr>
        <w:t xml:space="preserve"> procedure arrives at the step of coupling the </w:t>
      </w:r>
      <w:r w:rsidRPr="002C449F">
        <w:rPr>
          <w:rFonts w:eastAsia="Batang"/>
        </w:rPr>
        <w:t xml:space="preserve">AOD angles to AOA angles within a cluster </w:t>
      </w:r>
      <w:r w:rsidRPr="002C449F">
        <w:rPr>
          <w:rFonts w:eastAsia="Batang"/>
          <w:i/>
        </w:rPr>
        <w:t>n</w:t>
      </w:r>
      <w:r>
        <w:rPr>
          <w:rFonts w:eastAsia="Batang"/>
        </w:rPr>
        <w:t xml:space="preserve"> (step 2).</w:t>
      </w:r>
      <w:r w:rsidRPr="002C449F">
        <w:rPr>
          <w:rFonts w:eastAsia="Batang"/>
        </w:rPr>
        <w:t xml:space="preserve"> Instead of random procedure, the coupling </w:t>
      </w:r>
      <w:r>
        <w:rPr>
          <w:rFonts w:eastAsia="Batang"/>
        </w:rPr>
        <w:t>shall be</w:t>
      </w:r>
      <w:r w:rsidRPr="002C449F">
        <w:rPr>
          <w:rFonts w:eastAsia="Batang"/>
        </w:rPr>
        <w:t xml:space="preserve">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57792781" w14:textId="77777777" w:rsidR="00E96350" w:rsidRPr="002C449F" w:rsidRDefault="00E96350" w:rsidP="00E96350">
      <w:pPr>
        <w:pStyle w:val="TH"/>
      </w:pPr>
      <w:r w:rsidRPr="003A2706">
        <w:t>Table 7.2-</w:t>
      </w:r>
      <w:r>
        <w:t>6:</w:t>
      </w:r>
      <w:r w:rsidRPr="002C449F">
        <w:t xml:space="preserve"> Fixed </w:t>
      </w:r>
      <w:bookmarkStart w:id="13" w:name="_Hlk173424786"/>
      <w:r w:rsidRPr="002C449F">
        <w:t>coupling pattern of ray angles to be applied for each cluster</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E96350" w:rsidRPr="002C449F" w14:paraId="7C39F666" w14:textId="77777777" w:rsidTr="005C2FF5">
        <w:trPr>
          <w:trHeight w:val="290"/>
          <w:jc w:val="center"/>
        </w:trPr>
        <w:tc>
          <w:tcPr>
            <w:tcW w:w="868" w:type="dxa"/>
            <w:tcBorders>
              <w:top w:val="nil"/>
              <w:left w:val="nil"/>
            </w:tcBorders>
            <w:vAlign w:val="center"/>
          </w:tcPr>
          <w:p w14:paraId="5DED702E" w14:textId="77777777" w:rsidR="00E96350" w:rsidRPr="002C449F" w:rsidRDefault="00E96350" w:rsidP="005C2FF5">
            <w:pPr>
              <w:autoSpaceDE w:val="0"/>
              <w:autoSpaceDN w:val="0"/>
              <w:adjustRightInd w:val="0"/>
              <w:spacing w:after="0"/>
              <w:jc w:val="right"/>
              <w:rPr>
                <w:b/>
                <w:i/>
                <w:color w:val="000000"/>
              </w:rPr>
            </w:pPr>
          </w:p>
        </w:tc>
        <w:tc>
          <w:tcPr>
            <w:tcW w:w="0" w:type="auto"/>
            <w:gridSpan w:val="20"/>
            <w:shd w:val="clear" w:color="auto" w:fill="D9D9D9"/>
            <w:vAlign w:val="center"/>
          </w:tcPr>
          <w:p w14:paraId="78F57943" w14:textId="77777777" w:rsidR="00E96350" w:rsidRPr="002C449F" w:rsidRDefault="00E96350" w:rsidP="005C2FF5">
            <w:pPr>
              <w:pStyle w:val="TAH"/>
            </w:pPr>
            <w:r w:rsidRPr="002C449F">
              <w:t>m</w:t>
            </w:r>
          </w:p>
        </w:tc>
      </w:tr>
      <w:tr w:rsidR="00E96350" w:rsidRPr="002C449F" w14:paraId="6627C11D" w14:textId="77777777" w:rsidTr="005C2FF5">
        <w:trPr>
          <w:trHeight w:val="227"/>
          <w:jc w:val="center"/>
        </w:trPr>
        <w:tc>
          <w:tcPr>
            <w:tcW w:w="868" w:type="dxa"/>
            <w:shd w:val="clear" w:color="auto" w:fill="D9D9D9"/>
            <w:vAlign w:val="center"/>
          </w:tcPr>
          <w:p w14:paraId="56AE9905" w14:textId="77777777" w:rsidR="00E96350" w:rsidRPr="002C449F" w:rsidRDefault="00E96350" w:rsidP="005C2FF5">
            <w:pPr>
              <w:pStyle w:val="TAC"/>
              <w:rPr>
                <w:color w:val="000000"/>
              </w:rPr>
            </w:pPr>
            <w:r w:rsidRPr="002C449F">
              <w:object w:dxaOrig="760" w:dyaOrig="380" w14:anchorId="0F8C83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20.2pt" o:ole="">
                  <v:imagedata r:id="rId61" o:title=""/>
                </v:shape>
                <o:OLEObject Type="Embed" ProgID="Equation.3" ShapeID="_x0000_i1025" DrawAspect="Content" ObjectID="_1792581426" r:id="rId62"/>
              </w:object>
            </w:r>
          </w:p>
        </w:tc>
        <w:tc>
          <w:tcPr>
            <w:tcW w:w="0" w:type="auto"/>
            <w:vAlign w:val="center"/>
          </w:tcPr>
          <w:p w14:paraId="0331394D"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126FE258"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694AF341"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7B62F8AD"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1EEAEC8D"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35819FAF"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48D7DAD5"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1BF30A8D"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55E88FA6"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55DBB7A2"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6920A401"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2440B89F"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61F761B5"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6A6C5490"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8F50329"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4A87167C"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3B765DAD"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46F48C64"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2EBAAA4D"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4A241ADF" w14:textId="77777777" w:rsidR="00E96350" w:rsidRPr="002C449F" w:rsidRDefault="00E96350" w:rsidP="005C2FF5">
            <w:pPr>
              <w:pStyle w:val="TAC"/>
              <w:rPr>
                <w:rFonts w:cs="Arial"/>
                <w:color w:val="000000"/>
                <w:szCs w:val="18"/>
              </w:rPr>
            </w:pPr>
            <w:r w:rsidRPr="002C449F">
              <w:rPr>
                <w:rFonts w:cs="Arial"/>
                <w:color w:val="000000"/>
                <w:szCs w:val="18"/>
              </w:rPr>
              <w:t>1</w:t>
            </w:r>
          </w:p>
        </w:tc>
      </w:tr>
      <w:tr w:rsidR="00E96350" w:rsidRPr="002C449F" w14:paraId="314D0F68" w14:textId="77777777" w:rsidTr="005C2FF5">
        <w:trPr>
          <w:trHeight w:val="227"/>
          <w:jc w:val="center"/>
        </w:trPr>
        <w:tc>
          <w:tcPr>
            <w:tcW w:w="868" w:type="dxa"/>
            <w:shd w:val="clear" w:color="auto" w:fill="D9D9D9"/>
            <w:vAlign w:val="center"/>
          </w:tcPr>
          <w:p w14:paraId="1E286927" w14:textId="77777777" w:rsidR="00E96350" w:rsidRPr="002C449F" w:rsidRDefault="00E96350" w:rsidP="005C2FF5">
            <w:pPr>
              <w:pStyle w:val="TAC"/>
              <w:rPr>
                <w:color w:val="000000"/>
              </w:rPr>
            </w:pPr>
            <w:r w:rsidRPr="002C449F">
              <w:object w:dxaOrig="760" w:dyaOrig="380" w14:anchorId="1CAFF61F">
                <v:shape id="_x0000_i1026" type="#_x0000_t75" style="width:41.95pt;height:20.2pt" o:ole="">
                  <v:imagedata r:id="rId63" o:title=""/>
                </v:shape>
                <o:OLEObject Type="Embed" ProgID="Equation.3" ShapeID="_x0000_i1026" DrawAspect="Content" ObjectID="_1792581427" r:id="rId64"/>
              </w:object>
            </w:r>
          </w:p>
        </w:tc>
        <w:tc>
          <w:tcPr>
            <w:tcW w:w="0" w:type="auto"/>
            <w:vAlign w:val="center"/>
          </w:tcPr>
          <w:p w14:paraId="0F56BB10"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0D5309A4"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45A58E3A"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7B4E2301"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7FA1D8B1"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7F02FDE6"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30D36DA5"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3A222DFB"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4C4AC442"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6B57FC27"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29715EC1"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7D4CCBE1"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063678AB"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72BFEA65"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47902053"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7F34DEE6"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2A581A16"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10ED93A3"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05459F4C"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AFCDA3C" w14:textId="77777777" w:rsidR="00E96350" w:rsidRPr="002C449F" w:rsidRDefault="00E96350" w:rsidP="005C2FF5">
            <w:pPr>
              <w:pStyle w:val="TAC"/>
              <w:rPr>
                <w:rFonts w:cs="Arial"/>
                <w:color w:val="000000"/>
                <w:szCs w:val="18"/>
              </w:rPr>
            </w:pPr>
            <w:r w:rsidRPr="002C449F">
              <w:rPr>
                <w:rFonts w:cs="Arial"/>
                <w:color w:val="000000"/>
                <w:szCs w:val="18"/>
              </w:rPr>
              <w:t>16</w:t>
            </w:r>
          </w:p>
        </w:tc>
      </w:tr>
      <w:tr w:rsidR="00E96350" w:rsidRPr="002C449F" w14:paraId="43A0E276" w14:textId="77777777" w:rsidTr="005C2FF5">
        <w:trPr>
          <w:trHeight w:val="227"/>
          <w:jc w:val="center"/>
        </w:trPr>
        <w:tc>
          <w:tcPr>
            <w:tcW w:w="868" w:type="dxa"/>
            <w:shd w:val="clear" w:color="auto" w:fill="D9D9D9"/>
            <w:vAlign w:val="center"/>
          </w:tcPr>
          <w:p w14:paraId="7454D9ED" w14:textId="77777777" w:rsidR="00E96350" w:rsidRPr="002C449F" w:rsidRDefault="00E96350" w:rsidP="005C2FF5">
            <w:pPr>
              <w:pStyle w:val="TAC"/>
              <w:rPr>
                <w:color w:val="000000"/>
              </w:rPr>
            </w:pPr>
            <w:r w:rsidRPr="002C449F">
              <w:object w:dxaOrig="760" w:dyaOrig="380" w14:anchorId="2581D71C">
                <v:shape id="_x0000_i1027" type="#_x0000_t75" style="width:41.95pt;height:20.2pt" o:ole="">
                  <v:imagedata r:id="rId65" o:title=""/>
                </v:shape>
                <o:OLEObject Type="Embed" ProgID="Equation.3" ShapeID="_x0000_i1027" DrawAspect="Content" ObjectID="_1792581428" r:id="rId66"/>
              </w:object>
            </w:r>
          </w:p>
        </w:tc>
        <w:tc>
          <w:tcPr>
            <w:tcW w:w="0" w:type="auto"/>
            <w:vAlign w:val="center"/>
          </w:tcPr>
          <w:p w14:paraId="76394E6F"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0F82E38D"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2B604901"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27DD685B"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73F93F5A"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3C0046CC"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71A8D78C"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75621516"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4ECFD751" w14:textId="77777777" w:rsidR="00E96350" w:rsidRPr="002C449F" w:rsidRDefault="00E96350" w:rsidP="005C2FF5">
            <w:pPr>
              <w:pStyle w:val="TAC"/>
              <w:rPr>
                <w:rFonts w:cs="Arial"/>
                <w:color w:val="000000"/>
                <w:szCs w:val="18"/>
              </w:rPr>
            </w:pPr>
            <w:r w:rsidRPr="002C449F">
              <w:rPr>
                <w:rFonts w:cs="Arial"/>
                <w:color w:val="000000"/>
                <w:szCs w:val="18"/>
              </w:rPr>
              <w:t>4</w:t>
            </w:r>
          </w:p>
        </w:tc>
        <w:tc>
          <w:tcPr>
            <w:tcW w:w="0" w:type="auto"/>
            <w:vAlign w:val="center"/>
          </w:tcPr>
          <w:p w14:paraId="16840EAD"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6333CAED"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54FCDC42"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039ABAFA"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6203CAFB"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468EE7EF"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7364931D"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746CB0D3"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08C88112"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0F0C511B"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669029CF" w14:textId="77777777" w:rsidR="00E96350" w:rsidRPr="002C449F" w:rsidRDefault="00E96350" w:rsidP="005C2FF5">
            <w:pPr>
              <w:pStyle w:val="TAC"/>
              <w:rPr>
                <w:rFonts w:cs="Arial"/>
                <w:color w:val="000000"/>
                <w:szCs w:val="18"/>
              </w:rPr>
            </w:pPr>
            <w:r w:rsidRPr="002C449F">
              <w:rPr>
                <w:rFonts w:cs="Arial"/>
                <w:color w:val="000000"/>
                <w:szCs w:val="18"/>
              </w:rPr>
              <w:t>14</w:t>
            </w:r>
          </w:p>
        </w:tc>
      </w:tr>
      <w:tr w:rsidR="00E96350" w:rsidRPr="002C449F" w14:paraId="284E66EF" w14:textId="77777777" w:rsidTr="005C2FF5">
        <w:trPr>
          <w:trHeight w:val="227"/>
          <w:jc w:val="center"/>
        </w:trPr>
        <w:tc>
          <w:tcPr>
            <w:tcW w:w="868" w:type="dxa"/>
            <w:shd w:val="clear" w:color="auto" w:fill="D9D9D9"/>
            <w:vAlign w:val="center"/>
          </w:tcPr>
          <w:p w14:paraId="0E1C90CD" w14:textId="77777777" w:rsidR="00E96350" w:rsidRPr="002C449F" w:rsidRDefault="00E96350" w:rsidP="005C2FF5">
            <w:pPr>
              <w:pStyle w:val="TAC"/>
              <w:rPr>
                <w:color w:val="000000"/>
              </w:rPr>
            </w:pPr>
            <w:r w:rsidRPr="002C449F">
              <w:object w:dxaOrig="760" w:dyaOrig="380" w14:anchorId="01260A78">
                <v:shape id="_x0000_i1028" type="#_x0000_t75" style="width:41.95pt;height:20.2pt" o:ole="">
                  <v:imagedata r:id="rId67" o:title=""/>
                </v:shape>
                <o:OLEObject Type="Embed" ProgID="Equation.3" ShapeID="_x0000_i1028" DrawAspect="Content" ObjectID="_1792581429" r:id="rId68"/>
              </w:object>
            </w:r>
          </w:p>
        </w:tc>
        <w:tc>
          <w:tcPr>
            <w:tcW w:w="0" w:type="auto"/>
            <w:vAlign w:val="center"/>
          </w:tcPr>
          <w:p w14:paraId="78EBCA55" w14:textId="77777777" w:rsidR="00E96350" w:rsidRPr="002C449F" w:rsidRDefault="00E96350" w:rsidP="005C2FF5">
            <w:pPr>
              <w:pStyle w:val="TAC"/>
              <w:rPr>
                <w:rFonts w:cs="Arial"/>
                <w:color w:val="000000"/>
                <w:szCs w:val="18"/>
              </w:rPr>
            </w:pPr>
            <w:r w:rsidRPr="002C449F">
              <w:rPr>
                <w:rFonts w:cs="Arial"/>
                <w:color w:val="000000"/>
                <w:szCs w:val="18"/>
              </w:rPr>
              <w:t>15</w:t>
            </w:r>
          </w:p>
        </w:tc>
        <w:tc>
          <w:tcPr>
            <w:tcW w:w="0" w:type="auto"/>
            <w:vAlign w:val="center"/>
          </w:tcPr>
          <w:p w14:paraId="08BE121F" w14:textId="77777777" w:rsidR="00E96350" w:rsidRPr="002C449F" w:rsidRDefault="00E96350" w:rsidP="005C2FF5">
            <w:pPr>
              <w:pStyle w:val="TAC"/>
              <w:rPr>
                <w:rFonts w:cs="Arial"/>
                <w:color w:val="000000"/>
                <w:szCs w:val="18"/>
              </w:rPr>
            </w:pPr>
            <w:r w:rsidRPr="002C449F">
              <w:rPr>
                <w:rFonts w:cs="Arial"/>
                <w:color w:val="000000"/>
                <w:szCs w:val="18"/>
              </w:rPr>
              <w:t>18</w:t>
            </w:r>
          </w:p>
        </w:tc>
        <w:tc>
          <w:tcPr>
            <w:tcW w:w="0" w:type="auto"/>
            <w:vAlign w:val="center"/>
          </w:tcPr>
          <w:p w14:paraId="7EC9F0D2" w14:textId="77777777" w:rsidR="00E96350" w:rsidRPr="002C449F" w:rsidRDefault="00E96350" w:rsidP="005C2FF5">
            <w:pPr>
              <w:pStyle w:val="TAC"/>
              <w:rPr>
                <w:rFonts w:cs="Arial"/>
                <w:color w:val="000000"/>
                <w:szCs w:val="18"/>
              </w:rPr>
            </w:pPr>
            <w:r w:rsidRPr="002C449F">
              <w:rPr>
                <w:rFonts w:cs="Arial"/>
                <w:color w:val="000000"/>
                <w:szCs w:val="18"/>
              </w:rPr>
              <w:t>13</w:t>
            </w:r>
          </w:p>
        </w:tc>
        <w:tc>
          <w:tcPr>
            <w:tcW w:w="0" w:type="auto"/>
            <w:vAlign w:val="center"/>
          </w:tcPr>
          <w:p w14:paraId="2428A605" w14:textId="77777777" w:rsidR="00E96350" w:rsidRPr="002C449F" w:rsidRDefault="00E96350" w:rsidP="005C2FF5">
            <w:pPr>
              <w:pStyle w:val="TAC"/>
              <w:rPr>
                <w:rFonts w:cs="Arial"/>
                <w:color w:val="000000"/>
                <w:szCs w:val="18"/>
              </w:rPr>
            </w:pPr>
            <w:r w:rsidRPr="002C449F">
              <w:rPr>
                <w:rFonts w:cs="Arial"/>
                <w:color w:val="000000"/>
                <w:szCs w:val="18"/>
              </w:rPr>
              <w:t>1</w:t>
            </w:r>
          </w:p>
        </w:tc>
        <w:tc>
          <w:tcPr>
            <w:tcW w:w="0" w:type="auto"/>
            <w:vAlign w:val="center"/>
          </w:tcPr>
          <w:p w14:paraId="4675DFDD" w14:textId="77777777" w:rsidR="00E96350" w:rsidRPr="002C449F" w:rsidRDefault="00E96350" w:rsidP="005C2FF5">
            <w:pPr>
              <w:pStyle w:val="TAC"/>
              <w:rPr>
                <w:rFonts w:cs="Arial"/>
                <w:color w:val="000000"/>
                <w:szCs w:val="18"/>
              </w:rPr>
            </w:pPr>
            <w:r w:rsidRPr="002C449F">
              <w:rPr>
                <w:rFonts w:cs="Arial"/>
                <w:color w:val="000000"/>
                <w:szCs w:val="18"/>
              </w:rPr>
              <w:t>12</w:t>
            </w:r>
          </w:p>
        </w:tc>
        <w:tc>
          <w:tcPr>
            <w:tcW w:w="0" w:type="auto"/>
            <w:vAlign w:val="center"/>
          </w:tcPr>
          <w:p w14:paraId="3319F727" w14:textId="77777777" w:rsidR="00E96350" w:rsidRPr="002C449F" w:rsidRDefault="00E96350" w:rsidP="005C2FF5">
            <w:pPr>
              <w:pStyle w:val="TAC"/>
              <w:rPr>
                <w:rFonts w:cs="Arial"/>
                <w:color w:val="000000"/>
                <w:szCs w:val="18"/>
              </w:rPr>
            </w:pPr>
            <w:r w:rsidRPr="002C449F">
              <w:rPr>
                <w:rFonts w:cs="Arial"/>
                <w:color w:val="000000"/>
                <w:szCs w:val="18"/>
              </w:rPr>
              <w:t>9</w:t>
            </w:r>
          </w:p>
        </w:tc>
        <w:tc>
          <w:tcPr>
            <w:tcW w:w="0" w:type="auto"/>
            <w:vAlign w:val="center"/>
          </w:tcPr>
          <w:p w14:paraId="062B7328" w14:textId="77777777" w:rsidR="00E96350" w:rsidRPr="002C449F" w:rsidRDefault="00E96350" w:rsidP="005C2FF5">
            <w:pPr>
              <w:pStyle w:val="TAC"/>
              <w:rPr>
                <w:rFonts w:cs="Arial"/>
                <w:color w:val="000000"/>
                <w:szCs w:val="18"/>
              </w:rPr>
            </w:pPr>
            <w:r w:rsidRPr="002C449F">
              <w:rPr>
                <w:rFonts w:cs="Arial"/>
                <w:color w:val="000000"/>
                <w:szCs w:val="18"/>
              </w:rPr>
              <w:t>6</w:t>
            </w:r>
          </w:p>
        </w:tc>
        <w:tc>
          <w:tcPr>
            <w:tcW w:w="0" w:type="auto"/>
            <w:vAlign w:val="center"/>
          </w:tcPr>
          <w:p w14:paraId="4BED6CCB" w14:textId="77777777" w:rsidR="00E96350" w:rsidRPr="002C449F" w:rsidRDefault="00E96350" w:rsidP="005C2FF5">
            <w:pPr>
              <w:pStyle w:val="TAC"/>
              <w:rPr>
                <w:rFonts w:cs="Arial"/>
                <w:color w:val="000000"/>
                <w:szCs w:val="18"/>
              </w:rPr>
            </w:pPr>
            <w:r w:rsidRPr="002C449F">
              <w:rPr>
                <w:rFonts w:cs="Arial"/>
                <w:color w:val="000000"/>
                <w:szCs w:val="18"/>
              </w:rPr>
              <w:t>7</w:t>
            </w:r>
          </w:p>
        </w:tc>
        <w:tc>
          <w:tcPr>
            <w:tcW w:w="0" w:type="auto"/>
            <w:vAlign w:val="center"/>
          </w:tcPr>
          <w:p w14:paraId="6E73887A" w14:textId="77777777" w:rsidR="00E96350" w:rsidRPr="002C449F" w:rsidRDefault="00E96350" w:rsidP="005C2FF5">
            <w:pPr>
              <w:pStyle w:val="TAC"/>
              <w:rPr>
                <w:rFonts w:cs="Arial"/>
                <w:color w:val="000000"/>
                <w:szCs w:val="18"/>
              </w:rPr>
            </w:pPr>
            <w:r w:rsidRPr="002C449F">
              <w:rPr>
                <w:rFonts w:cs="Arial"/>
                <w:color w:val="000000"/>
                <w:szCs w:val="18"/>
              </w:rPr>
              <w:t>5</w:t>
            </w:r>
          </w:p>
        </w:tc>
        <w:tc>
          <w:tcPr>
            <w:tcW w:w="0" w:type="auto"/>
            <w:vAlign w:val="center"/>
          </w:tcPr>
          <w:p w14:paraId="61479D44" w14:textId="77777777" w:rsidR="00E96350" w:rsidRPr="002C449F" w:rsidRDefault="00E96350" w:rsidP="005C2FF5">
            <w:pPr>
              <w:pStyle w:val="TAC"/>
              <w:rPr>
                <w:rFonts w:cs="Arial"/>
                <w:color w:val="000000"/>
                <w:szCs w:val="18"/>
              </w:rPr>
            </w:pPr>
            <w:r w:rsidRPr="002C449F">
              <w:rPr>
                <w:rFonts w:cs="Arial"/>
                <w:color w:val="000000"/>
                <w:szCs w:val="18"/>
              </w:rPr>
              <w:t>3</w:t>
            </w:r>
          </w:p>
        </w:tc>
        <w:tc>
          <w:tcPr>
            <w:tcW w:w="0" w:type="auto"/>
            <w:vAlign w:val="center"/>
          </w:tcPr>
          <w:p w14:paraId="136917BE" w14:textId="77777777" w:rsidR="00E96350" w:rsidRPr="002C449F" w:rsidRDefault="00E96350" w:rsidP="005C2FF5">
            <w:pPr>
              <w:pStyle w:val="TAC"/>
              <w:rPr>
                <w:rFonts w:cs="Arial"/>
                <w:color w:val="000000"/>
                <w:szCs w:val="18"/>
              </w:rPr>
            </w:pPr>
            <w:r w:rsidRPr="002C449F">
              <w:rPr>
                <w:rFonts w:cs="Arial"/>
                <w:color w:val="000000"/>
                <w:szCs w:val="18"/>
              </w:rPr>
              <w:t>2</w:t>
            </w:r>
          </w:p>
        </w:tc>
        <w:tc>
          <w:tcPr>
            <w:tcW w:w="0" w:type="auto"/>
            <w:vAlign w:val="center"/>
          </w:tcPr>
          <w:p w14:paraId="41C085ED" w14:textId="77777777" w:rsidR="00E96350" w:rsidRPr="002C449F" w:rsidRDefault="00E96350" w:rsidP="005C2FF5">
            <w:pPr>
              <w:pStyle w:val="TAC"/>
              <w:rPr>
                <w:rFonts w:cs="Arial"/>
                <w:color w:val="000000"/>
                <w:szCs w:val="18"/>
              </w:rPr>
            </w:pPr>
            <w:r w:rsidRPr="002C449F">
              <w:rPr>
                <w:rFonts w:cs="Arial"/>
                <w:color w:val="000000"/>
                <w:szCs w:val="18"/>
              </w:rPr>
              <w:t>8</w:t>
            </w:r>
          </w:p>
        </w:tc>
        <w:tc>
          <w:tcPr>
            <w:tcW w:w="0" w:type="auto"/>
            <w:vAlign w:val="center"/>
          </w:tcPr>
          <w:p w14:paraId="11DEADE4" w14:textId="77777777" w:rsidR="00E96350" w:rsidRPr="002C449F" w:rsidRDefault="00E96350" w:rsidP="005C2FF5">
            <w:pPr>
              <w:pStyle w:val="TAC"/>
              <w:rPr>
                <w:rFonts w:cs="Arial"/>
                <w:color w:val="000000"/>
                <w:szCs w:val="18"/>
              </w:rPr>
            </w:pPr>
            <w:r w:rsidRPr="002C449F">
              <w:rPr>
                <w:rFonts w:cs="Arial"/>
                <w:color w:val="000000"/>
                <w:szCs w:val="18"/>
              </w:rPr>
              <w:t>14</w:t>
            </w:r>
          </w:p>
        </w:tc>
        <w:tc>
          <w:tcPr>
            <w:tcW w:w="0" w:type="auto"/>
            <w:vAlign w:val="center"/>
          </w:tcPr>
          <w:p w14:paraId="26C1C0AC" w14:textId="77777777" w:rsidR="00E96350" w:rsidRPr="002C449F" w:rsidRDefault="00E96350" w:rsidP="005C2FF5">
            <w:pPr>
              <w:pStyle w:val="TAC"/>
              <w:rPr>
                <w:rFonts w:cs="Arial"/>
                <w:color w:val="000000"/>
                <w:szCs w:val="18"/>
              </w:rPr>
            </w:pPr>
            <w:r w:rsidRPr="002C449F">
              <w:rPr>
                <w:rFonts w:cs="Arial"/>
                <w:color w:val="000000"/>
                <w:szCs w:val="18"/>
              </w:rPr>
              <w:t>17</w:t>
            </w:r>
          </w:p>
        </w:tc>
        <w:tc>
          <w:tcPr>
            <w:tcW w:w="0" w:type="auto"/>
            <w:vAlign w:val="center"/>
          </w:tcPr>
          <w:p w14:paraId="72094CD7" w14:textId="77777777" w:rsidR="00E96350" w:rsidRPr="002C449F" w:rsidRDefault="00E96350" w:rsidP="005C2FF5">
            <w:pPr>
              <w:pStyle w:val="TAC"/>
              <w:rPr>
                <w:rFonts w:cs="Arial"/>
                <w:color w:val="000000"/>
                <w:szCs w:val="18"/>
              </w:rPr>
            </w:pPr>
            <w:r w:rsidRPr="002C449F">
              <w:rPr>
                <w:rFonts w:cs="Arial"/>
                <w:color w:val="000000"/>
                <w:szCs w:val="18"/>
              </w:rPr>
              <w:t>19</w:t>
            </w:r>
          </w:p>
        </w:tc>
        <w:tc>
          <w:tcPr>
            <w:tcW w:w="0" w:type="auto"/>
            <w:vAlign w:val="center"/>
          </w:tcPr>
          <w:p w14:paraId="69D5C372" w14:textId="77777777" w:rsidR="00E96350" w:rsidRPr="002C449F" w:rsidRDefault="00E96350" w:rsidP="005C2FF5">
            <w:pPr>
              <w:pStyle w:val="TAC"/>
              <w:rPr>
                <w:rFonts w:cs="Arial"/>
                <w:color w:val="000000"/>
                <w:szCs w:val="18"/>
              </w:rPr>
            </w:pPr>
            <w:r w:rsidRPr="002C449F">
              <w:rPr>
                <w:rFonts w:cs="Arial"/>
                <w:color w:val="000000"/>
                <w:szCs w:val="18"/>
              </w:rPr>
              <w:t>16</w:t>
            </w:r>
          </w:p>
        </w:tc>
        <w:tc>
          <w:tcPr>
            <w:tcW w:w="0" w:type="auto"/>
            <w:vAlign w:val="center"/>
          </w:tcPr>
          <w:p w14:paraId="48B7E99E" w14:textId="77777777" w:rsidR="00E96350" w:rsidRPr="002C449F" w:rsidRDefault="00E96350" w:rsidP="005C2FF5">
            <w:pPr>
              <w:pStyle w:val="TAC"/>
              <w:rPr>
                <w:rFonts w:cs="Arial"/>
                <w:color w:val="000000"/>
                <w:szCs w:val="18"/>
              </w:rPr>
            </w:pPr>
            <w:r w:rsidRPr="002C449F">
              <w:rPr>
                <w:rFonts w:cs="Arial"/>
                <w:color w:val="000000"/>
                <w:szCs w:val="18"/>
              </w:rPr>
              <w:t>11</w:t>
            </w:r>
          </w:p>
        </w:tc>
        <w:tc>
          <w:tcPr>
            <w:tcW w:w="0" w:type="auto"/>
            <w:vAlign w:val="center"/>
          </w:tcPr>
          <w:p w14:paraId="528A403E" w14:textId="77777777" w:rsidR="00E96350" w:rsidRPr="002C449F" w:rsidRDefault="00E96350" w:rsidP="005C2FF5">
            <w:pPr>
              <w:pStyle w:val="TAC"/>
              <w:rPr>
                <w:rFonts w:cs="Arial"/>
                <w:color w:val="000000"/>
                <w:szCs w:val="18"/>
              </w:rPr>
            </w:pPr>
            <w:r w:rsidRPr="002C449F">
              <w:rPr>
                <w:rFonts w:cs="Arial"/>
                <w:color w:val="000000"/>
                <w:szCs w:val="18"/>
              </w:rPr>
              <w:t>20</w:t>
            </w:r>
          </w:p>
        </w:tc>
        <w:tc>
          <w:tcPr>
            <w:tcW w:w="0" w:type="auto"/>
            <w:vAlign w:val="center"/>
          </w:tcPr>
          <w:p w14:paraId="1CCF6F4E" w14:textId="77777777" w:rsidR="00E96350" w:rsidRPr="002C449F" w:rsidRDefault="00E96350" w:rsidP="005C2FF5">
            <w:pPr>
              <w:pStyle w:val="TAC"/>
              <w:rPr>
                <w:rFonts w:cs="Arial"/>
                <w:color w:val="000000"/>
                <w:szCs w:val="18"/>
              </w:rPr>
            </w:pPr>
            <w:r w:rsidRPr="002C449F">
              <w:rPr>
                <w:rFonts w:cs="Arial"/>
                <w:color w:val="000000"/>
                <w:szCs w:val="18"/>
              </w:rPr>
              <w:t>10</w:t>
            </w:r>
          </w:p>
        </w:tc>
        <w:tc>
          <w:tcPr>
            <w:tcW w:w="0" w:type="auto"/>
            <w:vAlign w:val="center"/>
          </w:tcPr>
          <w:p w14:paraId="5CEDC293" w14:textId="77777777" w:rsidR="00E96350" w:rsidRPr="002C449F" w:rsidRDefault="00E96350" w:rsidP="005C2FF5">
            <w:pPr>
              <w:pStyle w:val="TAC"/>
              <w:rPr>
                <w:rFonts w:cs="Arial"/>
                <w:color w:val="000000"/>
                <w:szCs w:val="18"/>
              </w:rPr>
            </w:pPr>
            <w:r w:rsidRPr="002C449F">
              <w:rPr>
                <w:rFonts w:cs="Arial"/>
                <w:color w:val="000000"/>
                <w:szCs w:val="18"/>
              </w:rPr>
              <w:t>4</w:t>
            </w:r>
          </w:p>
        </w:tc>
      </w:tr>
    </w:tbl>
    <w:p w14:paraId="62CF9705" w14:textId="77777777" w:rsidR="00E96350" w:rsidRPr="002C449F" w:rsidRDefault="00E96350" w:rsidP="00E96350">
      <w:pPr>
        <w:ind w:left="48"/>
        <w:rPr>
          <w:rFonts w:eastAsia="Batang"/>
        </w:rPr>
      </w:pPr>
    </w:p>
    <w:p w14:paraId="50E17D7F" w14:textId="51800F9D" w:rsidR="00E96350" w:rsidRPr="002C449F" w:rsidRDefault="00E96350" w:rsidP="00E96350">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75985371" w14:textId="77777777" w:rsidR="00E96350" w:rsidRPr="002C449F" w:rsidRDefault="00E96350" w:rsidP="00E96350">
      <w:pPr>
        <w:pStyle w:val="EQ"/>
        <w:tabs>
          <w:tab w:val="clear" w:pos="4536"/>
          <w:tab w:val="center" w:pos="4820"/>
        </w:tabs>
        <w:jc w:val="right"/>
      </w:pPr>
      <w:r>
        <w:tab/>
      </w:r>
      <w:r w:rsidRPr="002C449F">
        <w:rPr>
          <w:position w:val="-14"/>
        </w:rPr>
        <w:object w:dxaOrig="1280" w:dyaOrig="400" w14:anchorId="2B6C4109">
          <v:shape id="_x0000_i1029" type="#_x0000_t75" style="width:60.55pt;height:20.2pt" o:ole="">
            <v:imagedata r:id="rId69" o:title=""/>
          </v:shape>
          <o:OLEObject Type="Embed" ProgID="Equation.3" ShapeID="_x0000_i1029" DrawAspect="Content" ObjectID="_1792581430" r:id="rId70"/>
        </w:object>
      </w:r>
      <w:r>
        <w:t>,</w:t>
      </w:r>
      <w:r>
        <w:tab/>
      </w:r>
      <w:r w:rsidRPr="002C449F">
        <w:t>(</w:t>
      </w:r>
      <w:r>
        <w:rPr>
          <w:lang w:eastAsia="ko-KR"/>
        </w:rPr>
        <w:t>7.2-7</w:t>
      </w:r>
      <w:r w:rsidRPr="002C449F">
        <w:t>)</w:t>
      </w:r>
    </w:p>
    <w:p w14:paraId="6FC5FBE0" w14:textId="77777777" w:rsidR="00E96350" w:rsidRPr="002C449F" w:rsidRDefault="00E96350" w:rsidP="00E96350">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from</w:t>
      </w:r>
      <w:r>
        <w:rPr>
          <w:lang w:eastAsia="ko-KR"/>
        </w:rPr>
        <w:t xml:space="preserve"> the</w:t>
      </w:r>
      <w:r w:rsidRPr="002C449F">
        <w:rPr>
          <w:lang w:eastAsia="ko-KR"/>
        </w:rPr>
        <w:t xml:space="preserve"> </w:t>
      </w:r>
      <w:r>
        <w:rPr>
          <w:rFonts w:eastAsia="Batang"/>
        </w:rPr>
        <w:t xml:space="preserve">tables provided in section </w:t>
      </w:r>
      <w:r w:rsidRPr="00234F9D">
        <w:rPr>
          <w:rFonts w:eastAsia="Batang"/>
        </w:rPr>
        <w:t>B.2.X1.Y1</w:t>
      </w:r>
      <w:r w:rsidRPr="002C449F">
        <w:rPr>
          <w:rFonts w:eastAsia="Batang"/>
        </w:rPr>
        <w:t xml:space="preserve">. </w:t>
      </w:r>
    </w:p>
    <w:p w14:paraId="195CBAE3" w14:textId="77777777" w:rsidR="00E96350" w:rsidRDefault="00E96350" w:rsidP="00E96350">
      <w:pPr>
        <w:rPr>
          <w:rFonts w:eastAsia="Batang"/>
        </w:rPr>
      </w:pPr>
    </w:p>
    <w:p w14:paraId="157A4958" w14:textId="77777777" w:rsidR="00E96350" w:rsidRPr="002C449F" w:rsidRDefault="00E96350" w:rsidP="00E96350">
      <w:pPr>
        <w:rPr>
          <w:iCs/>
        </w:rPr>
      </w:pPr>
      <w:r>
        <w:rPr>
          <w:rFonts w:eastAsia="Batang"/>
        </w:rPr>
        <w:lastRenderedPageBreak/>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0F5C7543" w14:textId="77777777" w:rsidR="00E96350" w:rsidRPr="002C449F" w:rsidRDefault="00E96350" w:rsidP="00E96350">
      <w:pPr>
        <w:pStyle w:val="TH"/>
        <w:rPr>
          <w:rFonts w:eastAsia="Batang"/>
        </w:rPr>
      </w:pPr>
      <w:bookmarkStart w:id="14" w:name="_Ref4748995"/>
      <w:r w:rsidRPr="003A2706">
        <w:t>Table 7.2-</w:t>
      </w:r>
      <w:bookmarkEnd w:id="14"/>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E96350" w:rsidRPr="002C449F" w14:paraId="3D7B4DF1" w14:textId="77777777" w:rsidTr="005C2FF5">
        <w:trPr>
          <w:trHeight w:val="283"/>
          <w:jc w:val="center"/>
        </w:trPr>
        <w:tc>
          <w:tcPr>
            <w:tcW w:w="3899" w:type="dxa"/>
            <w:vMerge w:val="restart"/>
            <w:shd w:val="clear" w:color="auto" w:fill="D9D9D9"/>
            <w:vAlign w:val="center"/>
          </w:tcPr>
          <w:p w14:paraId="690B38F8" w14:textId="77777777" w:rsidR="00E96350" w:rsidRPr="002C449F" w:rsidRDefault="00E96350" w:rsidP="005C2FF5">
            <w:pPr>
              <w:pStyle w:val="TAH"/>
            </w:pPr>
            <w:r w:rsidRPr="002C449F">
              <w:t>Parameter description</w:t>
            </w:r>
          </w:p>
        </w:tc>
        <w:tc>
          <w:tcPr>
            <w:tcW w:w="1204" w:type="dxa"/>
            <w:vMerge w:val="restart"/>
            <w:shd w:val="clear" w:color="auto" w:fill="D9D9D9"/>
            <w:vAlign w:val="center"/>
          </w:tcPr>
          <w:p w14:paraId="6E9573AF" w14:textId="77777777" w:rsidR="00E96350" w:rsidRPr="002C449F" w:rsidRDefault="00E96350" w:rsidP="005C2FF5">
            <w:pPr>
              <w:pStyle w:val="TAH"/>
            </w:pPr>
            <w:r w:rsidRPr="002C449F">
              <w:t>Symbol</w:t>
            </w:r>
          </w:p>
        </w:tc>
        <w:tc>
          <w:tcPr>
            <w:tcW w:w="4249" w:type="dxa"/>
            <w:gridSpan w:val="3"/>
            <w:shd w:val="clear" w:color="auto" w:fill="D9D9D9"/>
            <w:vAlign w:val="center"/>
          </w:tcPr>
          <w:p w14:paraId="7683E87F" w14:textId="77777777" w:rsidR="00E96350" w:rsidRPr="002C449F" w:rsidRDefault="00E96350" w:rsidP="005C2FF5">
            <w:pPr>
              <w:pStyle w:val="TAH"/>
            </w:pPr>
            <w:r w:rsidRPr="002C449F">
              <w:t>Parameter value</w:t>
            </w:r>
          </w:p>
        </w:tc>
      </w:tr>
      <w:tr w:rsidR="00E96350" w:rsidRPr="002C449F" w14:paraId="56DF0AF7" w14:textId="77777777" w:rsidTr="005C2FF5">
        <w:trPr>
          <w:trHeight w:val="283"/>
          <w:jc w:val="center"/>
        </w:trPr>
        <w:tc>
          <w:tcPr>
            <w:tcW w:w="3899" w:type="dxa"/>
            <w:vMerge/>
            <w:shd w:val="clear" w:color="auto" w:fill="D9D9D9"/>
            <w:vAlign w:val="center"/>
          </w:tcPr>
          <w:p w14:paraId="3E69EF7E" w14:textId="77777777" w:rsidR="00E96350" w:rsidRPr="002C449F" w:rsidRDefault="00E96350" w:rsidP="005C2FF5">
            <w:pPr>
              <w:pStyle w:val="TAH"/>
            </w:pPr>
          </w:p>
        </w:tc>
        <w:tc>
          <w:tcPr>
            <w:tcW w:w="1204" w:type="dxa"/>
            <w:vMerge/>
            <w:shd w:val="clear" w:color="auto" w:fill="D9D9D9"/>
            <w:vAlign w:val="center"/>
          </w:tcPr>
          <w:p w14:paraId="01157F8E" w14:textId="77777777" w:rsidR="00E96350" w:rsidRPr="002C449F" w:rsidRDefault="00E96350" w:rsidP="005C2FF5">
            <w:pPr>
              <w:pStyle w:val="TAH"/>
            </w:pPr>
          </w:p>
        </w:tc>
        <w:tc>
          <w:tcPr>
            <w:tcW w:w="1588" w:type="dxa"/>
            <w:shd w:val="clear" w:color="auto" w:fill="D9D9D9"/>
            <w:vAlign w:val="center"/>
          </w:tcPr>
          <w:p w14:paraId="30CB28B4" w14:textId="77777777" w:rsidR="00E96350" w:rsidRPr="00A031B5" w:rsidRDefault="00E96350" w:rsidP="005C2FF5">
            <w:pPr>
              <w:pStyle w:val="TAH"/>
              <w:rPr>
                <w:color w:val="808080" w:themeColor="background1" w:themeShade="80"/>
              </w:rPr>
            </w:pPr>
            <w:r w:rsidRPr="00A031B5">
              <w:rPr>
                <w:color w:val="808080" w:themeColor="background1" w:themeShade="80"/>
              </w:rPr>
              <w:t xml:space="preserve">FR1 </w:t>
            </w:r>
            <w:r w:rsidRPr="00A031B5">
              <w:rPr>
                <w:rFonts w:cs="Arial"/>
                <w:color w:val="808080" w:themeColor="background1" w:themeShade="80"/>
              </w:rPr>
              <w:t>≤</w:t>
            </w:r>
            <w:r w:rsidRPr="00A031B5">
              <w:rPr>
                <w:color w:val="808080" w:themeColor="background1" w:themeShade="80"/>
              </w:rPr>
              <w:t>2.5GHz</w:t>
            </w:r>
          </w:p>
        </w:tc>
        <w:tc>
          <w:tcPr>
            <w:tcW w:w="1405" w:type="dxa"/>
            <w:shd w:val="clear" w:color="auto" w:fill="D9D9D9"/>
            <w:vAlign w:val="center"/>
          </w:tcPr>
          <w:p w14:paraId="7CE54B1E" w14:textId="77777777" w:rsidR="00E96350" w:rsidRPr="002C449F" w:rsidRDefault="00E96350" w:rsidP="005C2FF5">
            <w:pPr>
              <w:pStyle w:val="TAH"/>
            </w:pPr>
            <w:r w:rsidRPr="002C449F">
              <w:t>FR1 &gt;2.5GHz</w:t>
            </w:r>
          </w:p>
        </w:tc>
        <w:tc>
          <w:tcPr>
            <w:tcW w:w="1256" w:type="dxa"/>
            <w:shd w:val="clear" w:color="auto" w:fill="D9D9D9"/>
            <w:vAlign w:val="center"/>
          </w:tcPr>
          <w:p w14:paraId="037FBF6B" w14:textId="77777777" w:rsidR="00E96350" w:rsidRPr="00A031B5" w:rsidRDefault="00E96350" w:rsidP="005C2FF5">
            <w:pPr>
              <w:pStyle w:val="TAH"/>
              <w:rPr>
                <w:color w:val="808080" w:themeColor="background1" w:themeShade="80"/>
              </w:rPr>
            </w:pPr>
            <w:r w:rsidRPr="00A031B5">
              <w:rPr>
                <w:color w:val="808080" w:themeColor="background1" w:themeShade="80"/>
              </w:rPr>
              <w:t>FR2</w:t>
            </w:r>
          </w:p>
        </w:tc>
      </w:tr>
      <w:tr w:rsidR="00E96350" w:rsidRPr="002C449F" w14:paraId="60463DEC" w14:textId="77777777" w:rsidTr="005C2FF5">
        <w:trPr>
          <w:jc w:val="center"/>
        </w:trPr>
        <w:tc>
          <w:tcPr>
            <w:tcW w:w="3899" w:type="dxa"/>
            <w:vAlign w:val="center"/>
          </w:tcPr>
          <w:p w14:paraId="45B48E2E" w14:textId="77777777" w:rsidR="00E96350" w:rsidRPr="002C449F" w:rsidRDefault="00E96350" w:rsidP="005C2FF5">
            <w:pPr>
              <w:pStyle w:val="TAC"/>
            </w:pPr>
            <w:r w:rsidRPr="002C449F">
              <w:t>Antenna panels in vertical dimension</w:t>
            </w:r>
          </w:p>
        </w:tc>
        <w:tc>
          <w:tcPr>
            <w:tcW w:w="1204" w:type="dxa"/>
            <w:vAlign w:val="center"/>
          </w:tcPr>
          <w:p w14:paraId="3ABF5C7E" w14:textId="77777777" w:rsidR="00E96350" w:rsidRPr="002C449F" w:rsidRDefault="00E96350" w:rsidP="005C2FF5">
            <w:pPr>
              <w:pStyle w:val="TAC"/>
            </w:pPr>
            <w:r w:rsidRPr="002C449F">
              <w:rPr>
                <w:i/>
              </w:rPr>
              <w:t>M</w:t>
            </w:r>
            <w:r w:rsidRPr="002C449F">
              <w:rPr>
                <w:i/>
                <w:vertAlign w:val="subscript"/>
              </w:rPr>
              <w:t>g</w:t>
            </w:r>
          </w:p>
        </w:tc>
        <w:tc>
          <w:tcPr>
            <w:tcW w:w="1588" w:type="dxa"/>
            <w:vAlign w:val="center"/>
          </w:tcPr>
          <w:p w14:paraId="5A4C292F"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c>
          <w:tcPr>
            <w:tcW w:w="1405" w:type="dxa"/>
            <w:vAlign w:val="center"/>
          </w:tcPr>
          <w:p w14:paraId="36D4E0FE" w14:textId="77777777" w:rsidR="00E96350" w:rsidRPr="002C449F" w:rsidRDefault="00E96350" w:rsidP="005C2FF5">
            <w:pPr>
              <w:pStyle w:val="TAC"/>
            </w:pPr>
            <w:r w:rsidRPr="002C449F">
              <w:t>1</w:t>
            </w:r>
          </w:p>
        </w:tc>
        <w:tc>
          <w:tcPr>
            <w:tcW w:w="1256" w:type="dxa"/>
            <w:vAlign w:val="center"/>
          </w:tcPr>
          <w:p w14:paraId="1FC83FD9"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r>
      <w:tr w:rsidR="00E96350" w:rsidRPr="002C449F" w14:paraId="0ACAA6C2" w14:textId="77777777" w:rsidTr="005C2FF5">
        <w:trPr>
          <w:jc w:val="center"/>
        </w:trPr>
        <w:tc>
          <w:tcPr>
            <w:tcW w:w="3899" w:type="dxa"/>
            <w:vAlign w:val="center"/>
          </w:tcPr>
          <w:p w14:paraId="01C27BA0" w14:textId="77777777" w:rsidR="00E96350" w:rsidRPr="002C449F" w:rsidRDefault="00E96350" w:rsidP="005C2FF5">
            <w:pPr>
              <w:pStyle w:val="TAC"/>
            </w:pPr>
            <w:r w:rsidRPr="002C449F">
              <w:t>Antenna panels in horizontal dimension</w:t>
            </w:r>
          </w:p>
        </w:tc>
        <w:tc>
          <w:tcPr>
            <w:tcW w:w="1204" w:type="dxa"/>
            <w:vAlign w:val="center"/>
          </w:tcPr>
          <w:p w14:paraId="1D0D6A64" w14:textId="77777777" w:rsidR="00E96350" w:rsidRPr="002C449F" w:rsidRDefault="00E96350" w:rsidP="005C2FF5">
            <w:pPr>
              <w:pStyle w:val="TAC"/>
            </w:pPr>
            <w:r w:rsidRPr="002C449F">
              <w:rPr>
                <w:i/>
              </w:rPr>
              <w:t>N</w:t>
            </w:r>
            <w:r w:rsidRPr="002C449F">
              <w:rPr>
                <w:i/>
                <w:vertAlign w:val="subscript"/>
              </w:rPr>
              <w:t>g</w:t>
            </w:r>
          </w:p>
        </w:tc>
        <w:tc>
          <w:tcPr>
            <w:tcW w:w="1588" w:type="dxa"/>
            <w:vAlign w:val="center"/>
          </w:tcPr>
          <w:p w14:paraId="26B739D3"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c>
          <w:tcPr>
            <w:tcW w:w="1405" w:type="dxa"/>
            <w:vAlign w:val="center"/>
          </w:tcPr>
          <w:p w14:paraId="5E3226AC" w14:textId="77777777" w:rsidR="00E96350" w:rsidRPr="002C449F" w:rsidRDefault="00E96350" w:rsidP="005C2FF5">
            <w:pPr>
              <w:pStyle w:val="TAC"/>
            </w:pPr>
            <w:r w:rsidRPr="002C449F">
              <w:t>1</w:t>
            </w:r>
          </w:p>
        </w:tc>
        <w:tc>
          <w:tcPr>
            <w:tcW w:w="1256" w:type="dxa"/>
            <w:vAlign w:val="center"/>
          </w:tcPr>
          <w:p w14:paraId="45027837" w14:textId="77777777" w:rsidR="00E96350" w:rsidRPr="00A031B5" w:rsidRDefault="00E96350" w:rsidP="005C2FF5">
            <w:pPr>
              <w:pStyle w:val="TAC"/>
              <w:rPr>
                <w:color w:val="808080" w:themeColor="background1" w:themeShade="80"/>
              </w:rPr>
            </w:pPr>
            <w:r w:rsidRPr="00A031B5">
              <w:rPr>
                <w:color w:val="808080" w:themeColor="background1" w:themeShade="80"/>
              </w:rPr>
              <w:t>1</w:t>
            </w:r>
          </w:p>
        </w:tc>
      </w:tr>
      <w:tr w:rsidR="00E96350" w:rsidRPr="002C449F" w14:paraId="6BC40123" w14:textId="77777777" w:rsidTr="005C2FF5">
        <w:trPr>
          <w:jc w:val="center"/>
        </w:trPr>
        <w:tc>
          <w:tcPr>
            <w:tcW w:w="3899" w:type="dxa"/>
            <w:vAlign w:val="center"/>
          </w:tcPr>
          <w:p w14:paraId="1B6C0C9D" w14:textId="77777777" w:rsidR="00E96350" w:rsidRPr="002C449F" w:rsidRDefault="00E96350" w:rsidP="005C2FF5">
            <w:pPr>
              <w:pStyle w:val="TAC"/>
            </w:pPr>
            <w:r w:rsidRPr="002C449F">
              <w:t>Elements per panel in vertical dimension</w:t>
            </w:r>
          </w:p>
        </w:tc>
        <w:tc>
          <w:tcPr>
            <w:tcW w:w="1204" w:type="dxa"/>
            <w:vAlign w:val="center"/>
          </w:tcPr>
          <w:p w14:paraId="1B2C95FD" w14:textId="77777777" w:rsidR="00E96350" w:rsidRPr="002C449F" w:rsidRDefault="00E96350" w:rsidP="005C2FF5">
            <w:pPr>
              <w:pStyle w:val="TAC"/>
            </w:pPr>
            <w:r w:rsidRPr="002C449F">
              <w:rPr>
                <w:i/>
              </w:rPr>
              <w:t>M</w:t>
            </w:r>
            <w:r w:rsidRPr="002C449F">
              <w:rPr>
                <w:i/>
                <w:vertAlign w:val="subscript"/>
              </w:rPr>
              <w:t>e</w:t>
            </w:r>
          </w:p>
        </w:tc>
        <w:tc>
          <w:tcPr>
            <w:tcW w:w="1588" w:type="dxa"/>
            <w:vAlign w:val="center"/>
          </w:tcPr>
          <w:p w14:paraId="1882D22B" w14:textId="77777777" w:rsidR="00E96350" w:rsidRPr="00A031B5" w:rsidRDefault="00E96350" w:rsidP="005C2FF5">
            <w:pPr>
              <w:pStyle w:val="TAC"/>
              <w:rPr>
                <w:color w:val="808080" w:themeColor="background1" w:themeShade="80"/>
              </w:rPr>
            </w:pPr>
            <w:r w:rsidRPr="00A031B5">
              <w:rPr>
                <w:color w:val="808080" w:themeColor="background1" w:themeShade="80"/>
              </w:rPr>
              <w:t>4</w:t>
            </w:r>
          </w:p>
        </w:tc>
        <w:tc>
          <w:tcPr>
            <w:tcW w:w="1405" w:type="dxa"/>
            <w:vAlign w:val="center"/>
          </w:tcPr>
          <w:p w14:paraId="6DC58B7E" w14:textId="77777777" w:rsidR="00E96350" w:rsidRPr="002C449F" w:rsidRDefault="00E96350" w:rsidP="005C2FF5">
            <w:pPr>
              <w:pStyle w:val="TAC"/>
            </w:pPr>
            <w:r w:rsidRPr="002C449F">
              <w:t>8</w:t>
            </w:r>
          </w:p>
        </w:tc>
        <w:tc>
          <w:tcPr>
            <w:tcW w:w="1256" w:type="dxa"/>
            <w:vAlign w:val="center"/>
          </w:tcPr>
          <w:p w14:paraId="4E8552BD" w14:textId="77777777" w:rsidR="00E96350" w:rsidRPr="00A031B5" w:rsidRDefault="00E96350" w:rsidP="005C2FF5">
            <w:pPr>
              <w:pStyle w:val="TAC"/>
              <w:rPr>
                <w:color w:val="808080" w:themeColor="background1" w:themeShade="80"/>
              </w:rPr>
            </w:pPr>
            <w:r w:rsidRPr="00A031B5">
              <w:rPr>
                <w:color w:val="808080" w:themeColor="background1" w:themeShade="80"/>
              </w:rPr>
              <w:t>8</w:t>
            </w:r>
          </w:p>
        </w:tc>
      </w:tr>
      <w:tr w:rsidR="00E96350" w:rsidRPr="002C449F" w14:paraId="4040B0AE" w14:textId="77777777" w:rsidTr="005C2FF5">
        <w:trPr>
          <w:jc w:val="center"/>
        </w:trPr>
        <w:tc>
          <w:tcPr>
            <w:tcW w:w="3899" w:type="dxa"/>
            <w:vAlign w:val="center"/>
          </w:tcPr>
          <w:p w14:paraId="596C8BCE" w14:textId="77777777" w:rsidR="00E96350" w:rsidRPr="002C449F" w:rsidRDefault="00E96350" w:rsidP="005C2FF5">
            <w:pPr>
              <w:pStyle w:val="TAC"/>
            </w:pPr>
            <w:r w:rsidRPr="002C449F">
              <w:t>Elements per panel in horizontal dimension</w:t>
            </w:r>
          </w:p>
        </w:tc>
        <w:tc>
          <w:tcPr>
            <w:tcW w:w="1204" w:type="dxa"/>
            <w:vAlign w:val="center"/>
          </w:tcPr>
          <w:p w14:paraId="343C53D9" w14:textId="77777777" w:rsidR="00E96350" w:rsidRPr="002C449F" w:rsidRDefault="00E96350" w:rsidP="005C2FF5">
            <w:pPr>
              <w:pStyle w:val="TAC"/>
              <w:rPr>
                <w:i/>
              </w:rPr>
            </w:pPr>
            <w:r w:rsidRPr="002C449F">
              <w:rPr>
                <w:i/>
              </w:rPr>
              <w:t>N</w:t>
            </w:r>
            <w:r w:rsidRPr="002C449F">
              <w:rPr>
                <w:i/>
                <w:vertAlign w:val="subscript"/>
              </w:rPr>
              <w:t>e</w:t>
            </w:r>
          </w:p>
        </w:tc>
        <w:tc>
          <w:tcPr>
            <w:tcW w:w="1588" w:type="dxa"/>
            <w:vAlign w:val="center"/>
          </w:tcPr>
          <w:p w14:paraId="096988E6" w14:textId="77777777" w:rsidR="00E96350" w:rsidRPr="00A031B5" w:rsidRDefault="00E96350" w:rsidP="005C2FF5">
            <w:pPr>
              <w:pStyle w:val="TAC"/>
              <w:rPr>
                <w:color w:val="808080" w:themeColor="background1" w:themeShade="80"/>
              </w:rPr>
            </w:pPr>
            <w:r w:rsidRPr="00A031B5">
              <w:rPr>
                <w:color w:val="808080" w:themeColor="background1" w:themeShade="80"/>
              </w:rPr>
              <w:t>8</w:t>
            </w:r>
          </w:p>
        </w:tc>
        <w:tc>
          <w:tcPr>
            <w:tcW w:w="1405" w:type="dxa"/>
            <w:vAlign w:val="center"/>
          </w:tcPr>
          <w:p w14:paraId="30B58399" w14:textId="77777777" w:rsidR="00E96350" w:rsidRPr="002C449F" w:rsidRDefault="00E96350" w:rsidP="005C2FF5">
            <w:pPr>
              <w:pStyle w:val="TAC"/>
            </w:pPr>
            <w:r w:rsidRPr="002C449F">
              <w:t>8</w:t>
            </w:r>
          </w:p>
        </w:tc>
        <w:tc>
          <w:tcPr>
            <w:tcW w:w="1256" w:type="dxa"/>
            <w:vAlign w:val="center"/>
          </w:tcPr>
          <w:p w14:paraId="3E864638" w14:textId="77777777" w:rsidR="00E96350" w:rsidRPr="00A031B5" w:rsidRDefault="00E96350" w:rsidP="005C2FF5">
            <w:pPr>
              <w:pStyle w:val="TAC"/>
              <w:rPr>
                <w:color w:val="808080" w:themeColor="background1" w:themeShade="80"/>
              </w:rPr>
            </w:pPr>
            <w:r w:rsidRPr="00A031B5">
              <w:rPr>
                <w:color w:val="808080" w:themeColor="background1" w:themeShade="80"/>
              </w:rPr>
              <w:t>16</w:t>
            </w:r>
          </w:p>
        </w:tc>
      </w:tr>
      <w:tr w:rsidR="00E96350" w:rsidRPr="002C449F" w14:paraId="3F52291B" w14:textId="77777777" w:rsidTr="005C2FF5">
        <w:trPr>
          <w:jc w:val="center"/>
        </w:trPr>
        <w:tc>
          <w:tcPr>
            <w:tcW w:w="3899" w:type="dxa"/>
            <w:vAlign w:val="center"/>
          </w:tcPr>
          <w:p w14:paraId="0CC6D0FD" w14:textId="77777777" w:rsidR="00E96350" w:rsidRPr="002C449F" w:rsidRDefault="00E96350" w:rsidP="005C2FF5">
            <w:pPr>
              <w:pStyle w:val="TAC"/>
            </w:pPr>
            <w:r w:rsidRPr="002C449F">
              <w:t>Number of polarizations per panel</w:t>
            </w:r>
          </w:p>
        </w:tc>
        <w:tc>
          <w:tcPr>
            <w:tcW w:w="1204" w:type="dxa"/>
            <w:vAlign w:val="center"/>
          </w:tcPr>
          <w:p w14:paraId="424C4237" w14:textId="77777777" w:rsidR="00E96350" w:rsidRPr="002C449F" w:rsidRDefault="00E96350" w:rsidP="005C2FF5">
            <w:pPr>
              <w:pStyle w:val="TAC"/>
              <w:rPr>
                <w:i/>
              </w:rPr>
            </w:pPr>
            <w:r w:rsidRPr="002C449F">
              <w:rPr>
                <w:i/>
              </w:rPr>
              <w:t>P</w:t>
            </w:r>
          </w:p>
        </w:tc>
        <w:tc>
          <w:tcPr>
            <w:tcW w:w="1588" w:type="dxa"/>
            <w:vAlign w:val="center"/>
          </w:tcPr>
          <w:p w14:paraId="02951CB0" w14:textId="77777777" w:rsidR="00E96350" w:rsidRPr="00A031B5" w:rsidRDefault="00E96350" w:rsidP="005C2FF5">
            <w:pPr>
              <w:pStyle w:val="TAC"/>
              <w:rPr>
                <w:color w:val="808080" w:themeColor="background1" w:themeShade="80"/>
              </w:rPr>
            </w:pPr>
            <w:r w:rsidRPr="00A031B5">
              <w:rPr>
                <w:color w:val="808080" w:themeColor="background1" w:themeShade="80"/>
              </w:rPr>
              <w:t>2</w:t>
            </w:r>
          </w:p>
        </w:tc>
        <w:tc>
          <w:tcPr>
            <w:tcW w:w="1405" w:type="dxa"/>
            <w:vAlign w:val="center"/>
          </w:tcPr>
          <w:p w14:paraId="2D7A4436" w14:textId="77777777" w:rsidR="00E96350" w:rsidRPr="002C449F" w:rsidRDefault="00E96350" w:rsidP="005C2FF5">
            <w:pPr>
              <w:pStyle w:val="TAC"/>
            </w:pPr>
            <w:r w:rsidRPr="002C449F">
              <w:t>2</w:t>
            </w:r>
          </w:p>
        </w:tc>
        <w:tc>
          <w:tcPr>
            <w:tcW w:w="1256" w:type="dxa"/>
            <w:vAlign w:val="center"/>
          </w:tcPr>
          <w:p w14:paraId="46978EE8" w14:textId="77777777" w:rsidR="00E96350" w:rsidRPr="00A031B5" w:rsidRDefault="00E96350" w:rsidP="005C2FF5">
            <w:pPr>
              <w:pStyle w:val="TAC"/>
              <w:rPr>
                <w:color w:val="808080" w:themeColor="background1" w:themeShade="80"/>
              </w:rPr>
            </w:pPr>
            <w:r w:rsidRPr="00A031B5">
              <w:rPr>
                <w:color w:val="808080" w:themeColor="background1" w:themeShade="80"/>
              </w:rPr>
              <w:t>2</w:t>
            </w:r>
          </w:p>
        </w:tc>
      </w:tr>
      <w:tr w:rsidR="00E96350" w:rsidRPr="002C449F" w14:paraId="4063F891" w14:textId="77777777" w:rsidTr="005C2FF5">
        <w:trPr>
          <w:jc w:val="center"/>
        </w:trPr>
        <w:tc>
          <w:tcPr>
            <w:tcW w:w="3899" w:type="dxa"/>
            <w:vAlign w:val="center"/>
          </w:tcPr>
          <w:p w14:paraId="4DFFCDF2" w14:textId="77777777" w:rsidR="00E96350" w:rsidRPr="002C449F" w:rsidRDefault="00E96350" w:rsidP="005C2FF5">
            <w:pPr>
              <w:pStyle w:val="TAC"/>
            </w:pPr>
            <w:r w:rsidRPr="00ED3506">
              <w:t>Element spacing in horizontal dimension (</w:t>
            </w:r>
            <w:r w:rsidRPr="00ED3506">
              <w:sym w:font="Symbol" w:char="F06C"/>
            </w:r>
            <w:r w:rsidRPr="00ED3506">
              <w:t>)</w:t>
            </w:r>
          </w:p>
        </w:tc>
        <w:tc>
          <w:tcPr>
            <w:tcW w:w="1204" w:type="dxa"/>
            <w:vAlign w:val="center"/>
          </w:tcPr>
          <w:p w14:paraId="698C8E49" w14:textId="77777777" w:rsidR="00E96350" w:rsidRPr="002C449F" w:rsidRDefault="00E96350" w:rsidP="005C2FF5">
            <w:pPr>
              <w:pStyle w:val="TAC"/>
            </w:pPr>
            <w:proofErr w:type="spellStart"/>
            <w:r w:rsidRPr="002C449F">
              <w:rPr>
                <w:i/>
                <w:iCs/>
              </w:rPr>
              <w:t>d</w:t>
            </w:r>
            <w:r w:rsidRPr="002C449F">
              <w:rPr>
                <w:i/>
                <w:iCs/>
                <w:vertAlign w:val="subscript"/>
              </w:rPr>
              <w:t>H</w:t>
            </w:r>
            <w:proofErr w:type="spellEnd"/>
          </w:p>
        </w:tc>
        <w:tc>
          <w:tcPr>
            <w:tcW w:w="1588" w:type="dxa"/>
            <w:vAlign w:val="center"/>
          </w:tcPr>
          <w:p w14:paraId="503B6A66"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c>
          <w:tcPr>
            <w:tcW w:w="1405" w:type="dxa"/>
            <w:vAlign w:val="center"/>
          </w:tcPr>
          <w:p w14:paraId="126DA9C4" w14:textId="77777777" w:rsidR="00E96350" w:rsidRPr="002C449F" w:rsidRDefault="00E96350" w:rsidP="005C2FF5">
            <w:pPr>
              <w:pStyle w:val="TAC"/>
            </w:pPr>
            <w:r w:rsidRPr="002C449F">
              <w:t>0.5</w:t>
            </w:r>
          </w:p>
        </w:tc>
        <w:tc>
          <w:tcPr>
            <w:tcW w:w="1256" w:type="dxa"/>
            <w:vAlign w:val="center"/>
          </w:tcPr>
          <w:p w14:paraId="14168E76"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r>
      <w:tr w:rsidR="00E96350" w:rsidRPr="002C449F" w14:paraId="349A7358" w14:textId="77777777" w:rsidTr="005C2FF5">
        <w:trPr>
          <w:jc w:val="center"/>
        </w:trPr>
        <w:tc>
          <w:tcPr>
            <w:tcW w:w="3899" w:type="dxa"/>
            <w:vAlign w:val="center"/>
          </w:tcPr>
          <w:p w14:paraId="5643B940" w14:textId="77777777" w:rsidR="00E96350" w:rsidRPr="002C449F" w:rsidRDefault="00E96350" w:rsidP="005C2FF5">
            <w:pPr>
              <w:pStyle w:val="TAC"/>
            </w:pPr>
            <w:r w:rsidRPr="00ED3506">
              <w:t>Element spacing in vertical dimension (</w:t>
            </w:r>
            <w:r w:rsidRPr="00ED3506">
              <w:sym w:font="Symbol" w:char="F06C"/>
            </w:r>
            <w:r w:rsidRPr="00ED3506">
              <w:t>)</w:t>
            </w:r>
          </w:p>
        </w:tc>
        <w:tc>
          <w:tcPr>
            <w:tcW w:w="1204" w:type="dxa"/>
            <w:vAlign w:val="center"/>
          </w:tcPr>
          <w:p w14:paraId="7F26BFA3" w14:textId="77777777" w:rsidR="00E96350" w:rsidRPr="002C449F" w:rsidRDefault="00E96350" w:rsidP="005C2FF5">
            <w:pPr>
              <w:pStyle w:val="TAC"/>
            </w:pPr>
            <w:proofErr w:type="spellStart"/>
            <w:r w:rsidRPr="002C449F">
              <w:rPr>
                <w:i/>
                <w:iCs/>
              </w:rPr>
              <w:t>d</w:t>
            </w:r>
            <w:r w:rsidRPr="002C449F">
              <w:rPr>
                <w:i/>
                <w:iCs/>
                <w:vertAlign w:val="subscript"/>
              </w:rPr>
              <w:t>V</w:t>
            </w:r>
            <w:proofErr w:type="spellEnd"/>
          </w:p>
        </w:tc>
        <w:tc>
          <w:tcPr>
            <w:tcW w:w="1588" w:type="dxa"/>
            <w:vAlign w:val="center"/>
          </w:tcPr>
          <w:p w14:paraId="0C92C5EE"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c>
          <w:tcPr>
            <w:tcW w:w="1405" w:type="dxa"/>
            <w:vAlign w:val="center"/>
          </w:tcPr>
          <w:p w14:paraId="75BFFCB8" w14:textId="77777777" w:rsidR="00E96350" w:rsidRPr="002C449F" w:rsidRDefault="00E96350" w:rsidP="005C2FF5">
            <w:pPr>
              <w:pStyle w:val="TAC"/>
            </w:pPr>
            <w:r w:rsidRPr="002C449F">
              <w:t>0.5</w:t>
            </w:r>
          </w:p>
        </w:tc>
        <w:tc>
          <w:tcPr>
            <w:tcW w:w="1256" w:type="dxa"/>
            <w:vAlign w:val="center"/>
          </w:tcPr>
          <w:p w14:paraId="614F2710" w14:textId="77777777" w:rsidR="00E96350" w:rsidRPr="00A031B5" w:rsidRDefault="00E96350" w:rsidP="005C2FF5">
            <w:pPr>
              <w:pStyle w:val="TAC"/>
              <w:rPr>
                <w:color w:val="808080" w:themeColor="background1" w:themeShade="80"/>
              </w:rPr>
            </w:pPr>
            <w:r w:rsidRPr="00A031B5">
              <w:rPr>
                <w:color w:val="808080" w:themeColor="background1" w:themeShade="80"/>
              </w:rPr>
              <w:t>0.5</w:t>
            </w:r>
          </w:p>
        </w:tc>
      </w:tr>
    </w:tbl>
    <w:p w14:paraId="2447CB57" w14:textId="77777777" w:rsidR="00E96350" w:rsidRDefault="00E96350" w:rsidP="00E96350">
      <w:pPr>
        <w:ind w:left="48"/>
        <w:rPr>
          <w:rFonts w:eastAsia="Batang"/>
        </w:rPr>
      </w:pPr>
    </w:p>
    <w:p w14:paraId="7150904F" w14:textId="77777777" w:rsidR="00E96350" w:rsidRPr="002C449F" w:rsidRDefault="00E96350" w:rsidP="00E96350">
      <w:pPr>
        <w:rPr>
          <w:rFonts w:eastAsia="Batang"/>
        </w:rPr>
      </w:pPr>
      <w:r>
        <w:rPr>
          <w:rFonts w:eastAsia="Batang"/>
        </w:rPr>
        <w:t xml:space="preserve">Antenna element radiation patterns, including orientation of the element main polarization components as well as orientation of the antenna array </w:t>
      </w:r>
      <w:bookmarkStart w:id="15" w:name="_Hlk157683336"/>
      <w:r>
        <w:rPr>
          <w:rFonts w:eastAsia="Batang"/>
        </w:rPr>
        <w:t xml:space="preserve">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 xml:space="preserve">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proofErr w:type="spellStart"/>
      <w:r w:rsidRPr="002C449F">
        <w:rPr>
          <w:rFonts w:eastAsia="Batang"/>
        </w:rPr>
        <w:t>SLAv</w:t>
      </w:r>
      <w:proofErr w:type="spellEnd"/>
      <w:r w:rsidRPr="002C449F">
        <w:rPr>
          <w:rFonts w:eastAsia="Batang"/>
        </w:rPr>
        <w:t xml:space="preserve"> = 30dB,</w:t>
      </w:r>
      <w:r w:rsidRPr="002C449F">
        <w:rPr>
          <w:rFonts w:eastAsia="Batang"/>
          <w:i/>
          <w:iCs/>
        </w:rPr>
        <w:t xml:space="preserve"> </w:t>
      </w:r>
      <w:proofErr w:type="spellStart"/>
      <w:r w:rsidRPr="002C449F">
        <w:rPr>
          <w:rFonts w:eastAsia="Batang"/>
          <w:i/>
          <w:iCs/>
        </w:rPr>
        <w:t>G</w:t>
      </w:r>
      <w:r w:rsidRPr="002C449F">
        <w:rPr>
          <w:rFonts w:eastAsia="Batang"/>
          <w:i/>
          <w:iCs/>
          <w:vertAlign w:val="subscript"/>
        </w:rPr>
        <w:t>E,max</w:t>
      </w:r>
      <w:proofErr w:type="spellEnd"/>
      <w:r w:rsidRPr="002C449F">
        <w:rPr>
          <w:rFonts w:eastAsia="Batang"/>
        </w:rPr>
        <w:t xml:space="preserve"> =8 </w:t>
      </w:r>
      <w:proofErr w:type="spellStart"/>
      <w:r w:rsidRPr="002C449F">
        <w:rPr>
          <w:rFonts w:eastAsia="Batang"/>
        </w:rPr>
        <w:t>dBi</w:t>
      </w:r>
      <w:proofErr w:type="spellEnd"/>
      <w:r w:rsidRPr="002C449F">
        <w:rPr>
          <w:rFonts w:eastAsia="Batang"/>
        </w:rPr>
        <w:t>.</w:t>
      </w:r>
    </w:p>
    <w:bookmarkEnd w:id="15"/>
    <w:p w14:paraId="3ABD2062" w14:textId="77777777" w:rsidR="00E96350" w:rsidRDefault="00E96350" w:rsidP="00E96350">
      <w:pPr>
        <w:tabs>
          <w:tab w:val="left" w:pos="426"/>
        </w:tabs>
        <w:overflowPunct w:val="0"/>
        <w:autoSpaceDE w:val="0"/>
        <w:autoSpaceDN w:val="0"/>
        <w:adjustRightInd w:val="0"/>
        <w:textAlignment w:val="baseline"/>
        <w:rPr>
          <w:rFonts w:eastAsia="Batang"/>
          <w:color w:val="ED7D31" w:themeColor="accent2"/>
        </w:rPr>
      </w:pPr>
      <w:r>
        <w:rPr>
          <w:rFonts w:eastAsia="Batang"/>
          <w:color w:val="ED7D31" w:themeColor="accent2"/>
        </w:rPr>
        <w:t xml:space="preserve">Note this chosen AE pattern may impact the RMS delay spread scaling and necessitates coordinate transformations as defined in TR 38.901 section 7.3.2, but this has not been </w:t>
      </w:r>
      <w:proofErr w:type="gramStart"/>
      <w:r>
        <w:rPr>
          <w:rFonts w:eastAsia="Batang"/>
          <w:color w:val="ED7D31" w:themeColor="accent2"/>
        </w:rPr>
        <w:t>taken into account</w:t>
      </w:r>
      <w:proofErr w:type="gramEnd"/>
      <w:r>
        <w:rPr>
          <w:rFonts w:eastAsia="Batang"/>
          <w:color w:val="ED7D31" w:themeColor="accent2"/>
        </w:rPr>
        <w:t xml:space="preserve"> for deriving </w:t>
      </w:r>
      <w:r w:rsidRPr="00D7182E">
        <w:rPr>
          <w:rFonts w:eastAsia="Batang"/>
          <w:color w:val="ED7D31" w:themeColor="accent2"/>
        </w:rPr>
        <w:t>the tables provided in section B.2.X1.Y1</w:t>
      </w:r>
      <w:r>
        <w:rPr>
          <w:rFonts w:eastAsia="Batang"/>
          <w:color w:val="ED7D31" w:themeColor="accent2"/>
        </w:rPr>
        <w:t>.</w:t>
      </w:r>
    </w:p>
    <w:p w14:paraId="375909CE" w14:textId="1BA66680" w:rsidR="009101DB" w:rsidRPr="005B4C0C" w:rsidRDefault="009101DB" w:rsidP="00E96350">
      <w:pPr>
        <w:tabs>
          <w:tab w:val="left" w:pos="426"/>
        </w:tabs>
        <w:overflowPunct w:val="0"/>
        <w:autoSpaceDE w:val="0"/>
        <w:autoSpaceDN w:val="0"/>
        <w:adjustRightInd w:val="0"/>
        <w:textAlignment w:val="baseline"/>
        <w:rPr>
          <w:rFonts w:eastAsia="Batang"/>
          <w:color w:val="4472C4" w:themeColor="accent1"/>
        </w:rPr>
      </w:pPr>
      <w:r w:rsidRPr="005B4C0C">
        <w:rPr>
          <w:rFonts w:eastAsia="Batang"/>
          <w:color w:val="4472C4" w:themeColor="accent1"/>
        </w:rPr>
        <w:t xml:space="preserve">The BS antenna panel is oriented </w:t>
      </w:r>
      <w:r w:rsidR="00B41F29" w:rsidRPr="005B4C0C">
        <w:rPr>
          <w:rFonts w:eastAsia="Batang"/>
          <w:color w:val="4472C4" w:themeColor="accent1"/>
        </w:rPr>
        <w:t>to have 10</w:t>
      </w:r>
      <w:r w:rsidR="00B41F29" w:rsidRPr="005B4C0C">
        <w:rPr>
          <w:rFonts w:ascii="Symbol" w:eastAsia="Symbol" w:hAnsi="Symbol" w:cs="Symbol"/>
          <w:color w:val="4472C4" w:themeColor="accent1"/>
        </w:rPr>
        <w:t></w:t>
      </w:r>
      <w:r w:rsidR="00B41F29" w:rsidRPr="005B4C0C">
        <w:rPr>
          <w:rFonts w:eastAsia="Batang"/>
          <w:color w:val="4472C4" w:themeColor="accent1"/>
        </w:rPr>
        <w:t xml:space="preserve"> of mechanical tilt </w:t>
      </w:r>
      <w:r w:rsidR="002A55E9" w:rsidRPr="005B4C0C">
        <w:rPr>
          <w:rFonts w:eastAsia="Batang"/>
          <w:color w:val="4472C4" w:themeColor="accent1"/>
        </w:rPr>
        <w:t>with respect to the horizon</w:t>
      </w:r>
      <w:r w:rsidR="00354959" w:rsidRPr="005B4C0C">
        <w:rPr>
          <w:rFonts w:eastAsia="Batang"/>
          <w:color w:val="4472C4" w:themeColor="accent1"/>
        </w:rPr>
        <w:t xml:space="preserve"> (10</w:t>
      </w:r>
      <w:r w:rsidR="00354959" w:rsidRPr="005B4C0C">
        <w:rPr>
          <w:rFonts w:ascii="Symbol" w:eastAsia="Symbol" w:hAnsi="Symbol" w:cs="Symbol"/>
          <w:color w:val="4472C4" w:themeColor="accent1"/>
        </w:rPr>
        <w:t></w:t>
      </w:r>
      <w:r w:rsidR="00C05806">
        <w:rPr>
          <w:rFonts w:ascii="Symbol" w:eastAsia="Symbol" w:hAnsi="Symbol" w:cs="Symbol"/>
          <w:color w:val="4472C4" w:themeColor="accent1"/>
        </w:rPr>
        <w:t xml:space="preserve"> </w:t>
      </w:r>
      <w:r w:rsidR="00354959" w:rsidRPr="005B4C0C">
        <w:rPr>
          <w:rFonts w:eastAsia="Batang"/>
          <w:color w:val="4472C4" w:themeColor="accent1"/>
        </w:rPr>
        <w:t>rotation around the y-axis)</w:t>
      </w:r>
      <w:r w:rsidR="002A55E9" w:rsidRPr="005B4C0C">
        <w:rPr>
          <w:rFonts w:eastAsia="Batang"/>
          <w:color w:val="4472C4" w:themeColor="accent1"/>
        </w:rPr>
        <w:t>.</w:t>
      </w:r>
    </w:p>
    <w:p w14:paraId="049028D8" w14:textId="55C9BCB3" w:rsidR="00E96350" w:rsidRDefault="00E96350" w:rsidP="00E96350">
      <w:pPr>
        <w:tabs>
          <w:tab w:val="left" w:pos="426"/>
        </w:tabs>
        <w:overflowPunct w:val="0"/>
        <w:autoSpaceDE w:val="0"/>
        <w:autoSpaceDN w:val="0"/>
        <w:adjustRightInd w:val="0"/>
        <w:textAlignment w:val="baseline"/>
        <w:rPr>
          <w:rFonts w:eastAsia="Batang"/>
        </w:rPr>
      </w:pPr>
      <w:r w:rsidRPr="002C449F">
        <w:rPr>
          <w:rFonts w:eastAsia="Batang"/>
        </w:rPr>
        <w:t xml:space="preserve">It is assumed </w:t>
      </w:r>
      <w:bookmarkStart w:id="16" w:name="_Hlk157684631"/>
      <w:r w:rsidRPr="002C449F">
        <w:rPr>
          <w:rFonts w:eastAsia="Batang"/>
        </w:rPr>
        <w:t>the co-polarized elements of the array are combined to a single RF port, i.e. they compose an antenna array that can form beams by setting certain weights per element</w:t>
      </w:r>
      <w:bookmarkEnd w:id="16"/>
      <w:r w:rsidRPr="002C449F">
        <w:rPr>
          <w:rFonts w:eastAsia="Batang"/>
        </w:rPr>
        <w:t>. Weight vector for the first polarization and for the second polarization is</w:t>
      </w:r>
    </w:p>
    <w:p w14:paraId="297BA6C2" w14:textId="77777777" w:rsidR="00E96350" w:rsidRDefault="00E96350" w:rsidP="00E96350">
      <w:pPr>
        <w:pStyle w:val="EQ"/>
        <w:jc w:val="right"/>
        <w:rPr>
          <w:rFonts w:eastAsia="Batang"/>
        </w:rPr>
      </w:pPr>
      <w:r>
        <w:rPr>
          <w:rFonts w:eastAsia="Batang" w:cstheme="minorBidi"/>
          <w:noProof w:val="0"/>
          <w:sz w:val="22"/>
        </w:rPr>
        <w:tab/>
      </w: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Batang" w:hAnsi="Cambria Math"/>
          </w:rPr>
          <m:t>,</m:t>
        </m:r>
      </m:oMath>
      <w:r>
        <w:rPr>
          <w:rFonts w:eastAsia="Batang"/>
        </w:rPr>
        <w:tab/>
      </w:r>
      <w:r w:rsidRPr="00C555F1">
        <w:rPr>
          <w:rFonts w:eastAsia="Batang"/>
        </w:rPr>
        <w:t>(7.2-8)</w:t>
      </w:r>
    </w:p>
    <w:p w14:paraId="07B9347A" w14:textId="6FF51AF8" w:rsidR="00E96350" w:rsidRDefault="00E96350" w:rsidP="00E96350">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r>
          <w:rPr>
            <w:rFonts w:ascii="Cambria Math" w:hAnsi="Cambria Math"/>
          </w:rPr>
          <m:t>=1,…,</m:t>
        </m:r>
        <m:sSub>
          <m:sSubPr>
            <m:ctrlPr>
              <w:rPr>
                <w:rFonts w:ascii="Cambria Math" w:eastAsia="Calibri" w:hAnsi="Cambria Math"/>
                <w:i/>
                <w:sz w:val="22"/>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w:t>
      </w:r>
      <w:r w:rsidRPr="001A3FCE">
        <w:rPr>
          <w:rFonts w:eastAsia="Batang"/>
          <w:color w:val="4472C4" w:themeColor="accent1"/>
        </w:rPr>
        <w:t xml:space="preserve">Note that </w:t>
      </w:r>
      <w:r w:rsidR="00F11615" w:rsidRPr="001A3FCE">
        <w:rPr>
          <w:rFonts w:eastAsia="Batang"/>
          <w:color w:val="4472C4" w:themeColor="accent1"/>
        </w:rPr>
        <w:t xml:space="preserve">the </w:t>
      </w:r>
      <w:r w:rsidRPr="001A3FCE">
        <w:rPr>
          <w:rFonts w:eastAsia="Batang"/>
          <w:color w:val="4472C4" w:themeColor="accent1"/>
        </w:rPr>
        <w:t>target beam directions</w:t>
      </w:r>
      <w:r w:rsidR="00F11615" w:rsidRPr="001A3FCE">
        <w:rPr>
          <w:rFonts w:eastAsia="Batang"/>
          <w:color w:val="4472C4" w:themeColor="accent1"/>
        </w:rPr>
        <w:t xml:space="preserve">, </w:t>
      </w:r>
      <w:r w:rsidRPr="001A3FCE">
        <w:rPr>
          <w:rFonts w:eastAsia="Batang"/>
          <w:color w:val="4472C4" w:themeColor="accent1"/>
        </w:rPr>
        <w:t xml:space="preserve">directions of departure (DoD) angles of the transmitter array, i.e., </w:t>
      </w:r>
      <w:proofErr w:type="spellStart"/>
      <w:r w:rsidRPr="001A3FCE">
        <w:rPr>
          <w:rFonts w:eastAsia="Batang"/>
          <w:color w:val="4472C4" w:themeColor="accent1"/>
        </w:rPr>
        <w:t>ZoD</w:t>
      </w:r>
      <w:proofErr w:type="spellEnd"/>
      <w:r w:rsidRPr="001A3FCE">
        <w:rPr>
          <w:rFonts w:eastAsia="Batang"/>
          <w:color w:val="4472C4" w:themeColor="accent1"/>
        </w:rPr>
        <w:t xml:space="preserve"> and </w:t>
      </w:r>
      <w:proofErr w:type="spellStart"/>
      <w:r w:rsidRPr="001A3FCE">
        <w:rPr>
          <w:rFonts w:eastAsia="Batang"/>
          <w:color w:val="4472C4" w:themeColor="accent1"/>
        </w:rPr>
        <w:t>AoD</w:t>
      </w:r>
      <w:proofErr w:type="spellEnd"/>
      <w:r w:rsidRPr="001A3FCE">
        <w:rPr>
          <w:rFonts w:eastAsia="Batang"/>
          <w:color w:val="4472C4" w:themeColor="accent1"/>
        </w:rPr>
        <w:t xml:space="preserve">, </w:t>
      </w:r>
      <w:r w:rsidR="00E33B97" w:rsidRPr="001A3FCE">
        <w:rPr>
          <w:rFonts w:eastAsia="Batang"/>
          <w:color w:val="4472C4" w:themeColor="accent1"/>
        </w:rPr>
        <w:t xml:space="preserve">and the </w:t>
      </w:r>
      <w:r w:rsidR="001A3FCE" w:rsidRPr="001A3FCE">
        <w:rPr>
          <w:rFonts w:eastAsia="Batang"/>
          <w:color w:val="4472C4" w:themeColor="accent1"/>
        </w:rPr>
        <w:t xml:space="preserve">locations of antenna elements, </w:t>
      </w:r>
      <w:r w:rsidRPr="001A3FCE">
        <w:rPr>
          <w:rFonts w:eastAsia="Batang"/>
          <w:color w:val="4472C4" w:themeColor="accent1"/>
        </w:rPr>
        <w:t xml:space="preserve">are referenced to </w:t>
      </w:r>
      <w:r w:rsidR="00F11615" w:rsidRPr="001A3FCE">
        <w:rPr>
          <w:rFonts w:eastAsia="Batang"/>
          <w:color w:val="4472C4" w:themeColor="accent1"/>
        </w:rPr>
        <w:t>the global coordinate system (GCS)</w:t>
      </w:r>
      <w:r w:rsidRPr="001A3FCE">
        <w:rPr>
          <w:rFonts w:eastAsia="Batang"/>
          <w:color w:val="4472C4" w:themeColor="accent1"/>
        </w:rPr>
        <w:t xml:space="preserve">. Determination of beam directions </w:t>
      </w:r>
      <m:oMath>
        <m:sSub>
          <m:sSubPr>
            <m:ctrlPr>
              <w:rPr>
                <w:rFonts w:ascii="Cambria Math" w:eastAsia="Batang" w:hAnsi="Cambria Math"/>
                <w:color w:val="4472C4" w:themeColor="accent1"/>
              </w:rPr>
            </m:ctrlPr>
          </m:sSubPr>
          <m:e>
            <m:acc>
              <m:accPr>
                <m:ctrlPr>
                  <w:rPr>
                    <w:rFonts w:ascii="Cambria Math" w:eastAsia="Batang" w:hAnsi="Cambria Math"/>
                    <w:color w:val="4472C4" w:themeColor="accent1"/>
                  </w:rPr>
                </m:ctrlPr>
              </m:accPr>
              <m:e>
                <m:r>
                  <w:rPr>
                    <w:rFonts w:ascii="Cambria Math" w:eastAsia="Batang" w:hAnsi="Cambria Math"/>
                    <w:color w:val="4472C4" w:themeColor="accent1"/>
                  </w:rPr>
                  <m:t>r</m:t>
                </m:r>
              </m:e>
            </m:acc>
          </m:e>
          <m:sub>
            <m:r>
              <w:rPr>
                <w:rFonts w:ascii="Cambria Math" w:eastAsia="Batang" w:hAnsi="Cambria Math"/>
                <w:color w:val="4472C4" w:themeColor="accent1"/>
              </w:rPr>
              <m:t>tx</m:t>
            </m:r>
            <m:r>
              <m:rPr>
                <m:sty m:val="p"/>
              </m:rPr>
              <w:rPr>
                <w:rFonts w:ascii="Cambria Math" w:eastAsia="Batang" w:hAnsi="Cambria Math"/>
                <w:color w:val="4472C4" w:themeColor="accent1"/>
              </w:rPr>
              <m:t>,</m:t>
            </m:r>
            <m:r>
              <w:rPr>
                <w:rFonts w:ascii="Cambria Math" w:eastAsia="Batang" w:hAnsi="Cambria Math"/>
                <w:color w:val="4472C4" w:themeColor="accent1"/>
              </w:rPr>
              <m:t>max</m:t>
            </m:r>
          </m:sub>
        </m:sSub>
      </m:oMath>
      <w:r w:rsidRPr="001A3FCE">
        <w:rPr>
          <w:rFonts w:eastAsia="Batang"/>
          <w:color w:val="4472C4" w:themeColor="accent1"/>
        </w:rPr>
        <w:t xml:space="preserve"> is done as follows:</w:t>
      </w:r>
    </w:p>
    <w:p w14:paraId="671ED12F" w14:textId="77777777" w:rsidR="00E96350" w:rsidRPr="00A10225" w:rsidRDefault="00E96350" w:rsidP="00E96350">
      <w:pPr>
        <w:pStyle w:val="B1"/>
      </w:pPr>
      <w:r>
        <w:t>-</w:t>
      </w:r>
      <w:r>
        <w:tab/>
      </w:r>
      <w:r w:rsidRPr="00A10225">
        <w:t>For FR1</w:t>
      </w:r>
      <w:r>
        <w:t xml:space="preserve">: </w:t>
      </w:r>
      <w:r w:rsidRPr="00A10225">
        <w:t xml:space="preserve">A </w:t>
      </w:r>
      <w:r>
        <w:t>grid</w:t>
      </w:r>
      <w:r w:rsidRPr="00A10225">
        <w:t xml:space="preserve">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w:t>
      </w:r>
      <w:proofErr w:type="gramStart"/>
      <w:r w:rsidRPr="00A10225">
        <w:t>steps</w:t>
      </w:r>
      <w:r w:rsidRPr="00C017AD">
        <w:rPr>
          <w:rFonts w:ascii="SimSun" w:hAnsi="SimSun" w:hint="eastAsia"/>
          <w:lang w:eastAsia="zh-CN"/>
        </w:rPr>
        <w:t>；</w:t>
      </w:r>
      <w:proofErr w:type="gramEnd"/>
    </w:p>
    <w:p w14:paraId="244BE000" w14:textId="77777777" w:rsidR="00E96350" w:rsidRDefault="00E96350" w:rsidP="00E96350">
      <w:r w:rsidRPr="0036446B">
        <w:t xml:space="preserve">For </w:t>
      </w:r>
      <w:r>
        <w:t xml:space="preserve">FR1 </w:t>
      </w:r>
      <w:r w:rsidRPr="0036446B">
        <w:t xml:space="preserve">4x4, </w:t>
      </w:r>
      <w:r>
        <w:t xml:space="preserve">the </w:t>
      </w:r>
      <w:r w:rsidRPr="0036446B">
        <w:t xml:space="preserve">two strongest transmitting beams are selected from the pre-defined beam grid based on their proximity to the strong clusters of each FR1 channel model. These beams should have different azimuth directions and can provide the highest receive power for UE. </w:t>
      </w:r>
    </w:p>
    <w:p w14:paraId="0DDD375F" w14:textId="77777777" w:rsidR="00E96350" w:rsidRPr="009C7B5D" w:rsidRDefault="00E96350" w:rsidP="00E96350">
      <w:r w:rsidRPr="009C7B5D">
        <w:t xml:space="preserve">For FR1 8x8, the four strongest transmitting beams are selected from the pre-defined beam grid based on their proximity to the strong clusters of each FR1 channel model. These beams should have different azimuth directions and can provide the highest receive power for UE. </w:t>
      </w:r>
    </w:p>
    <w:p w14:paraId="7AA1E30B" w14:textId="77777777" w:rsidR="00E96350" w:rsidRPr="009C7B5D" w:rsidRDefault="00E96350" w:rsidP="00E96350">
      <w:r w:rsidRPr="009C7B5D">
        <w:t xml:space="preserve">In detail, beam directions for channels model given in </w:t>
      </w:r>
      <w:r>
        <w:t xml:space="preserve">Section </w:t>
      </w:r>
      <w:r w:rsidRPr="0079404D">
        <w:t>B.2.X1.Y1</w:t>
      </w:r>
      <w:r w:rsidRPr="009C7B5D">
        <w:t xml:space="preserve"> are</w:t>
      </w:r>
    </w:p>
    <w:p w14:paraId="2F900B4B" w14:textId="17ECED9D" w:rsidR="00E96350" w:rsidRPr="009C7B5D" w:rsidRDefault="00E96350" w:rsidP="00E96350">
      <w:pPr>
        <w:pStyle w:val="B2"/>
      </w:pPr>
      <w:r w:rsidRPr="009C7B5D">
        <w:t>-</w:t>
      </w:r>
      <w:r w:rsidRPr="009C7B5D">
        <w:tab/>
        <w:t>For UMa CDL-C, the beam directions</w:t>
      </w:r>
      <w:r w:rsidR="00791FBA">
        <w:t xml:space="preserve"> in the </w:t>
      </w:r>
      <w:r w:rsidR="00791FBA" w:rsidRPr="001A3FCE">
        <w:rPr>
          <w:color w:val="4472C4" w:themeColor="accent1"/>
        </w:rPr>
        <w:t>global coordinate system</w:t>
      </w:r>
      <w:r w:rsidRPr="001A3FCE">
        <w:rPr>
          <w:color w:val="4472C4" w:themeColor="accent1"/>
        </w:rPr>
        <w:t xml:space="preserve"> </w:t>
      </w:r>
      <w:r w:rsidRPr="009C7B5D">
        <w:t>are:</w:t>
      </w:r>
    </w:p>
    <w:p w14:paraId="440DFE1C" w14:textId="77777777" w:rsidR="00E96350" w:rsidRPr="009C7B5D" w:rsidRDefault="00E96350" w:rsidP="00E96350">
      <w:pPr>
        <w:pStyle w:val="B3"/>
      </w:pPr>
      <w:r w:rsidRPr="009C7B5D">
        <w:t>-</w:t>
      </w:r>
      <w:r w:rsidRPr="009C7B5D">
        <w:tab/>
        <w:t xml:space="preserve">Strongest beam: </w:t>
      </w:r>
      <w:proofErr w:type="spellStart"/>
      <w:r w:rsidRPr="009C7B5D">
        <w:t>AoD</w:t>
      </w:r>
      <w:proofErr w:type="spellEnd"/>
      <w:r w:rsidRPr="009C7B5D">
        <w:t xml:space="preserve">: -7.27°, </w:t>
      </w:r>
      <w:proofErr w:type="spellStart"/>
      <w:r w:rsidRPr="009C7B5D">
        <w:t>ZoD</w:t>
      </w:r>
      <w:proofErr w:type="spellEnd"/>
      <w:r w:rsidRPr="009C7B5D">
        <w:t>: 100°</w:t>
      </w:r>
    </w:p>
    <w:p w14:paraId="67DA450C" w14:textId="77777777" w:rsidR="00E96350" w:rsidRPr="009C7B5D" w:rsidRDefault="00E96350" w:rsidP="00E96350">
      <w:pPr>
        <w:pStyle w:val="B3"/>
      </w:pPr>
      <w:r w:rsidRPr="009C7B5D">
        <w:t>-</w:t>
      </w:r>
      <w:r w:rsidRPr="009C7B5D">
        <w:tab/>
        <w:t>2</w:t>
      </w:r>
      <w:r w:rsidRPr="009C7B5D">
        <w:rPr>
          <w:vertAlign w:val="superscript"/>
        </w:rPr>
        <w:t>nd</w:t>
      </w:r>
      <w:r w:rsidRPr="009C7B5D">
        <w:t xml:space="preserve"> strongest beam: </w:t>
      </w:r>
      <w:proofErr w:type="spellStart"/>
      <w:r w:rsidRPr="009C7B5D">
        <w:t>AoD</w:t>
      </w:r>
      <w:proofErr w:type="spellEnd"/>
      <w:r w:rsidRPr="009C7B5D">
        <w:t xml:space="preserve">: -21.82°, </w:t>
      </w:r>
      <w:proofErr w:type="spellStart"/>
      <w:r w:rsidRPr="009C7B5D">
        <w:t>ZoD</w:t>
      </w:r>
      <w:proofErr w:type="spellEnd"/>
      <w:r w:rsidRPr="009C7B5D">
        <w:t>: 100°</w:t>
      </w:r>
    </w:p>
    <w:p w14:paraId="3B97C523" w14:textId="77777777" w:rsidR="00E96350" w:rsidRPr="009C7B5D" w:rsidRDefault="00E96350" w:rsidP="00E96350">
      <w:pPr>
        <w:pStyle w:val="B3"/>
      </w:pPr>
      <w:r w:rsidRPr="009C7B5D">
        <w:t>-</w:t>
      </w:r>
      <w:r w:rsidRPr="009C7B5D">
        <w:tab/>
        <w:t>3</w:t>
      </w:r>
      <w:r w:rsidRPr="009C7B5D">
        <w:rPr>
          <w:vertAlign w:val="superscript"/>
        </w:rPr>
        <w:t>rd</w:t>
      </w:r>
      <w:r w:rsidRPr="009C7B5D">
        <w:t xml:space="preserve"> strongest beam: </w:t>
      </w:r>
      <w:proofErr w:type="spellStart"/>
      <w:r w:rsidRPr="009C7B5D">
        <w:t>AoD</w:t>
      </w:r>
      <w:proofErr w:type="spellEnd"/>
      <w:r w:rsidRPr="009C7B5D">
        <w:t xml:space="preserve">: -36.36°, </w:t>
      </w:r>
      <w:proofErr w:type="spellStart"/>
      <w:r w:rsidRPr="009C7B5D">
        <w:t>ZoD</w:t>
      </w:r>
      <w:proofErr w:type="spellEnd"/>
      <w:r w:rsidRPr="009C7B5D">
        <w:t>: 100°</w:t>
      </w:r>
    </w:p>
    <w:p w14:paraId="48729925" w14:textId="77777777" w:rsidR="00E96350" w:rsidRPr="009C7B5D" w:rsidRDefault="00E96350" w:rsidP="00E96350">
      <w:pPr>
        <w:pStyle w:val="B3"/>
      </w:pPr>
      <w:r w:rsidRPr="009C7B5D">
        <w:t>-</w:t>
      </w:r>
      <w:r w:rsidRPr="009C7B5D">
        <w:tab/>
        <w:t>4</w:t>
      </w:r>
      <w:r w:rsidRPr="009C7B5D">
        <w:rPr>
          <w:vertAlign w:val="superscript"/>
        </w:rPr>
        <w:t>th</w:t>
      </w:r>
      <w:r w:rsidRPr="009C7B5D">
        <w:t xml:space="preserve"> strongest beam: </w:t>
      </w:r>
      <w:proofErr w:type="spellStart"/>
      <w:r w:rsidRPr="009C7B5D">
        <w:t>AoD</w:t>
      </w:r>
      <w:proofErr w:type="spellEnd"/>
      <w:r w:rsidRPr="009C7B5D">
        <w:t xml:space="preserve">: -50.91°, </w:t>
      </w:r>
      <w:proofErr w:type="spellStart"/>
      <w:r w:rsidRPr="009C7B5D">
        <w:t>ZoD</w:t>
      </w:r>
      <w:proofErr w:type="spellEnd"/>
      <w:r w:rsidRPr="009C7B5D">
        <w:t>: 100°</w:t>
      </w:r>
    </w:p>
    <w:p w14:paraId="4FBEED4F" w14:textId="513DDAB7" w:rsidR="00E96350" w:rsidRPr="00B850B2" w:rsidRDefault="00E96350" w:rsidP="00E96350">
      <w:pPr>
        <w:rPr>
          <w:rFonts w:eastAsia="Batang"/>
          <w:color w:val="4472C4" w:themeColor="accent1"/>
        </w:rPr>
      </w:pPr>
      <w:r w:rsidRPr="00B850B2">
        <w:rPr>
          <w:rFonts w:eastAsia="Batang"/>
          <w:color w:val="4472C4" w:themeColor="accent1"/>
        </w:rPr>
        <w:lastRenderedPageBreak/>
        <w:t xml:space="preserve">For the UE it is assumed that RF ports map directly to receive antenna elements, where </w:t>
      </w:r>
      <m:oMath>
        <m:sSub>
          <m:sSubPr>
            <m:ctrlPr>
              <w:rPr>
                <w:rFonts w:ascii="Cambria Math" w:eastAsia="Times New Roman" w:hAnsi="Cambria Math"/>
                <w:i/>
                <w:color w:val="4472C4" w:themeColor="accent1"/>
                <w:sz w:val="22"/>
              </w:rPr>
            </m:ctrlPr>
          </m:sSubPr>
          <m:e>
            <m:acc>
              <m:accPr>
                <m:chr m:val="̅"/>
                <m:ctrlPr>
                  <w:rPr>
                    <w:rFonts w:ascii="Cambria Math" w:eastAsia="Times New Roman" w:hAnsi="Cambria Math"/>
                    <w:i/>
                    <w:color w:val="4472C4" w:themeColor="accent1"/>
                    <w:sz w:val="22"/>
                  </w:rPr>
                </m:ctrlPr>
              </m:accPr>
              <m:e>
                <m:r>
                  <w:rPr>
                    <w:rFonts w:ascii="Cambria Math" w:eastAsia="Times New Roman" w:hAnsi="Cambria Math"/>
                    <w:color w:val="4472C4" w:themeColor="accent1"/>
                    <w:sz w:val="22"/>
                  </w:rPr>
                  <m:t>d</m:t>
                </m:r>
              </m:e>
            </m:acc>
          </m:e>
          <m:sub>
            <m:r>
              <w:rPr>
                <w:rFonts w:ascii="Cambria Math" w:eastAsia="Times New Roman" w:hAnsi="Cambria Math"/>
                <w:color w:val="4472C4" w:themeColor="accent1"/>
                <w:sz w:val="22"/>
              </w:rPr>
              <m:t>rx,u</m:t>
            </m:r>
          </m:sub>
        </m:sSub>
      </m:oMath>
      <w:r w:rsidRPr="00B850B2">
        <w:rPr>
          <w:rFonts w:eastAsia="Batang"/>
          <w:color w:val="4472C4" w:themeColor="accent1"/>
        </w:rPr>
        <w:t xml:space="preserve"> is the location vector of receive antenna elements, which are configured as a ULA with Cross-pol </w:t>
      </w:r>
      <w:r w:rsidRPr="00B850B2">
        <w:rPr>
          <w:color w:val="4472C4" w:themeColor="accent1"/>
          <w:szCs w:val="24"/>
          <w:lang w:eastAsia="zh-CN"/>
        </w:rPr>
        <w:t xml:space="preserve">(1, n/2, 2), i.e. [+ + + +] for n=8, </w:t>
      </w:r>
      <w:r w:rsidRPr="00B850B2">
        <w:rPr>
          <w:rFonts w:eastAsia="Batang"/>
          <w:color w:val="4472C4" w:themeColor="accent1"/>
        </w:rPr>
        <w:t>antenna elements with omni radiation pattern, 0.5</w:t>
      </w:r>
      <w:r w:rsidRPr="00B850B2">
        <w:rPr>
          <w:color w:val="4472C4" w:themeColor="accent1"/>
        </w:rPr>
        <w:sym w:font="Symbol" w:char="F06C"/>
      </w:r>
      <w:r w:rsidRPr="00B850B2">
        <w:rPr>
          <w:color w:val="4472C4" w:themeColor="accent1"/>
        </w:rPr>
        <w:t xml:space="preserve"> spacing</w:t>
      </w:r>
      <w:r w:rsidRPr="00B850B2">
        <w:rPr>
          <w:rFonts w:eastAsia="Batang"/>
          <w:color w:val="4472C4" w:themeColor="accent1"/>
        </w:rPr>
        <w:t>, and the AE slant is rotated 45deg to the transmitter polarizations.</w:t>
      </w:r>
      <w:r w:rsidRPr="00B850B2">
        <w:rPr>
          <w:color w:val="4472C4" w:themeColor="accent1"/>
        </w:rPr>
        <w:t xml:space="preserve"> </w:t>
      </w:r>
      <w:r w:rsidRPr="00B850B2">
        <w:rPr>
          <w:rFonts w:eastAsia="Batang"/>
          <w:color w:val="4472C4" w:themeColor="accent1"/>
        </w:rPr>
        <w:t xml:space="preserve">Note that “n” is the number of Rx elements, and the directions of arrival (DoA) angles of the receiver array, i.e., </w:t>
      </w:r>
      <w:proofErr w:type="spellStart"/>
      <w:r w:rsidRPr="00B850B2">
        <w:rPr>
          <w:rFonts w:eastAsia="Batang"/>
          <w:color w:val="4472C4" w:themeColor="accent1"/>
        </w:rPr>
        <w:t>ZoA</w:t>
      </w:r>
      <w:proofErr w:type="spellEnd"/>
      <w:r w:rsidRPr="00B850B2">
        <w:rPr>
          <w:rFonts w:eastAsia="Batang"/>
          <w:color w:val="4472C4" w:themeColor="accent1"/>
        </w:rPr>
        <w:t xml:space="preserve"> and </w:t>
      </w:r>
      <w:proofErr w:type="spellStart"/>
      <w:r w:rsidRPr="00B850B2">
        <w:rPr>
          <w:rFonts w:eastAsia="Batang"/>
          <w:color w:val="4472C4" w:themeColor="accent1"/>
        </w:rPr>
        <w:t>AoA</w:t>
      </w:r>
      <w:proofErr w:type="spellEnd"/>
      <w:r w:rsidRPr="00B850B2">
        <w:rPr>
          <w:rFonts w:eastAsia="Batang"/>
          <w:color w:val="4472C4" w:themeColor="accent1"/>
        </w:rPr>
        <w:t xml:space="preserve">, are referenced to </w:t>
      </w:r>
      <w:r w:rsidR="00B850B2">
        <w:rPr>
          <w:rFonts w:eastAsia="Batang"/>
          <w:color w:val="4472C4" w:themeColor="accent1"/>
        </w:rPr>
        <w:t>the GCS</w:t>
      </w:r>
      <w:r w:rsidRPr="00B850B2">
        <w:rPr>
          <w:rFonts w:eastAsia="Batang"/>
          <w:color w:val="4472C4" w:themeColor="accent1"/>
        </w:rPr>
        <w:t>.</w:t>
      </w:r>
    </w:p>
    <w:p w14:paraId="429351AC" w14:textId="12261431" w:rsidR="00831D95" w:rsidRPr="005B4C0C" w:rsidRDefault="00831D95" w:rsidP="00831D95">
      <w:pPr>
        <w:tabs>
          <w:tab w:val="left" w:pos="426"/>
        </w:tabs>
        <w:overflowPunct w:val="0"/>
        <w:autoSpaceDE w:val="0"/>
        <w:autoSpaceDN w:val="0"/>
        <w:adjustRightInd w:val="0"/>
        <w:textAlignment w:val="baseline"/>
        <w:rPr>
          <w:rFonts w:eastAsia="Batang"/>
          <w:color w:val="4472C4" w:themeColor="accent1"/>
        </w:rPr>
      </w:pPr>
      <w:r w:rsidRPr="005B4C0C">
        <w:rPr>
          <w:rFonts w:eastAsia="Batang"/>
          <w:color w:val="4472C4" w:themeColor="accent1"/>
        </w:rPr>
        <w:t xml:space="preserve">The </w:t>
      </w:r>
      <w:r>
        <w:rPr>
          <w:rFonts w:eastAsia="Batang"/>
          <w:color w:val="4472C4" w:themeColor="accent1"/>
        </w:rPr>
        <w:t>UE</w:t>
      </w:r>
      <w:r w:rsidRPr="005B4C0C">
        <w:rPr>
          <w:rFonts w:eastAsia="Batang"/>
          <w:color w:val="4472C4" w:themeColor="accent1"/>
        </w:rPr>
        <w:t xml:space="preserve"> antenna panel is oriented to </w:t>
      </w:r>
      <w:r w:rsidR="00C05806">
        <w:rPr>
          <w:rFonts w:eastAsia="Batang"/>
          <w:color w:val="4472C4" w:themeColor="accent1"/>
        </w:rPr>
        <w:t xml:space="preserve">point towards the </w:t>
      </w:r>
      <w:r w:rsidR="007960D0">
        <w:rPr>
          <w:rFonts w:eastAsia="Batang"/>
          <w:color w:val="4472C4" w:themeColor="accent1"/>
        </w:rPr>
        <w:t xml:space="preserve">front of the </w:t>
      </w:r>
      <w:r w:rsidR="00C05806">
        <w:rPr>
          <w:rFonts w:eastAsia="Batang"/>
          <w:color w:val="4472C4" w:themeColor="accent1"/>
        </w:rPr>
        <w:t>BS</w:t>
      </w:r>
      <w:r w:rsidR="007960D0">
        <w:rPr>
          <w:rFonts w:eastAsia="Batang"/>
          <w:color w:val="4472C4" w:themeColor="accent1"/>
        </w:rPr>
        <w:t xml:space="preserve"> panel</w:t>
      </w:r>
      <w:r w:rsidR="00C05806">
        <w:rPr>
          <w:rFonts w:eastAsia="Batang"/>
          <w:color w:val="4472C4" w:themeColor="accent1"/>
        </w:rPr>
        <w:t xml:space="preserve"> without any</w:t>
      </w:r>
      <w:r w:rsidRPr="005B4C0C">
        <w:rPr>
          <w:rFonts w:eastAsia="Batang"/>
          <w:color w:val="4472C4" w:themeColor="accent1"/>
        </w:rPr>
        <w:t xml:space="preserve"> mechanical tilt with respect to the horizon (</w:t>
      </w:r>
      <w:r w:rsidR="00C05806">
        <w:rPr>
          <w:rFonts w:eastAsia="Batang"/>
          <w:color w:val="4472C4" w:themeColor="accent1"/>
        </w:rPr>
        <w:t xml:space="preserve">no </w:t>
      </w:r>
      <w:r w:rsidRPr="005B4C0C">
        <w:rPr>
          <w:rFonts w:eastAsia="Batang"/>
          <w:color w:val="4472C4" w:themeColor="accent1"/>
        </w:rPr>
        <w:t>rotation around the y-axis).</w:t>
      </w:r>
    </w:p>
    <w:p w14:paraId="6AA2DF1E" w14:textId="77777777" w:rsidR="00E96350" w:rsidRPr="004E0D67" w:rsidRDefault="00E96350" w:rsidP="00E96350">
      <w:pPr>
        <w:rPr>
          <w:rFonts w:eastAsia="Batang"/>
        </w:rPr>
      </w:pPr>
    </w:p>
    <w:p w14:paraId="05565F90" w14:textId="77777777" w:rsidR="00E96350" w:rsidRPr="002C449F" w:rsidRDefault="00E96350" w:rsidP="00E96350">
      <w:r>
        <w:rPr>
          <w:rFonts w:eastAsia="Batang"/>
        </w:rPr>
        <w:t>The r</w:t>
      </w:r>
      <w:r w:rsidRPr="002C449F">
        <w:rPr>
          <w:rFonts w:eastAsia="Batang"/>
        </w:rPr>
        <w:t>andom initial phase</w:t>
      </w:r>
      <w:r>
        <w:rPr>
          <w:rFonts w:eastAsia="Batang"/>
        </w:rPr>
        <w:t>s</w:t>
      </w:r>
      <w:r w:rsidRPr="002C449F">
        <w:rPr>
          <w:rFonts w:eastAsia="Batang"/>
        </w:rPr>
        <w:t xml:space="preserve"> </w:t>
      </w:r>
      <w:r>
        <w:rPr>
          <w:noProof/>
          <w:position w:val="-14"/>
          <w:lang w:eastAsia="zh-CN"/>
        </w:rPr>
        <w:drawing>
          <wp:inline distT="0" distB="0" distL="0" distR="0" wp14:anchorId="130B8EA3" wp14:editId="3D6BC5E7">
            <wp:extent cx="1350645" cy="244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proofErr w:type="spellStart"/>
      <w:r w:rsidRPr="002C449F">
        <w:rPr>
          <w:rFonts w:eastAsia="Batang"/>
          <w:i/>
          <w:iCs/>
        </w:rPr>
        <w:t>θθ</w:t>
      </w:r>
      <w:proofErr w:type="spellEnd"/>
      <w:r w:rsidRPr="002C449F">
        <w:rPr>
          <w:rFonts w:eastAsia="Batang"/>
          <w:i/>
          <w:iCs/>
        </w:rPr>
        <w:t xml:space="preserve">, </w:t>
      </w:r>
      <w:proofErr w:type="spellStart"/>
      <w:r w:rsidRPr="002C449F">
        <w:rPr>
          <w:rFonts w:eastAsia="Batang"/>
          <w:i/>
          <w:iCs/>
        </w:rPr>
        <w:t>θϕ</w:t>
      </w:r>
      <w:proofErr w:type="spellEnd"/>
      <w:r w:rsidRPr="002C449F">
        <w:rPr>
          <w:rFonts w:eastAsia="Batang"/>
          <w:i/>
          <w:iCs/>
        </w:rPr>
        <w:t xml:space="preserve">, </w:t>
      </w:r>
      <w:proofErr w:type="spellStart"/>
      <w:r w:rsidRPr="002C449F">
        <w:rPr>
          <w:rFonts w:eastAsia="Batang"/>
          <w:i/>
          <w:iCs/>
        </w:rPr>
        <w:t>ϕθ</w:t>
      </w:r>
      <w:proofErr w:type="spellEnd"/>
      <w:r w:rsidRPr="002C449F">
        <w:rPr>
          <w:rFonts w:eastAsia="Batang"/>
          <w:i/>
          <w:iCs/>
        </w:rPr>
        <w:t xml:space="preserve">, </w:t>
      </w:r>
      <w:proofErr w:type="spellStart"/>
      <w:r w:rsidRPr="002C449F">
        <w:rPr>
          <w:rFonts w:eastAsia="Batang"/>
          <w:i/>
        </w:rPr>
        <w:t>ϕϕ</w:t>
      </w:r>
      <w:proofErr w:type="spellEnd"/>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t xml:space="preserve"> of </w:t>
      </w:r>
      <w:r>
        <w:t>Table 7.2-8</w:t>
      </w:r>
      <w:r w:rsidRPr="002C449F">
        <w:t xml:space="preserve"> and a scalar random initial phase term </w:t>
      </w:r>
      <w:bookmarkStart w:id="17" w:name="_Hlk157684370"/>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bookmarkEnd w:id="17"/>
      <w:r w:rsidRPr="002C449F">
        <w:t xml:space="preserve">is used for each ray </w:t>
      </w:r>
      <w:r w:rsidRPr="002C449F">
        <w:rPr>
          <w:i/>
        </w:rPr>
        <w:t>m</w:t>
      </w:r>
      <w:r w:rsidRPr="002C449F">
        <w:t xml:space="preserve"> of each cluster </w:t>
      </w:r>
      <w:r w:rsidRPr="002C449F">
        <w:rPr>
          <w:i/>
        </w:rPr>
        <w:t>n</w:t>
      </w:r>
      <w:r>
        <w:t>.</w:t>
      </w:r>
    </w:p>
    <w:p w14:paraId="5D9CCCBC" w14:textId="77777777" w:rsidR="00E96350" w:rsidRPr="0041586E" w:rsidRDefault="00E96350" w:rsidP="00E96350">
      <w:pPr>
        <w:pStyle w:val="TH"/>
      </w:pPr>
      <w:bookmarkStart w:id="18" w:name="_Ref4679158"/>
      <w:r>
        <w:t>Table 7.2-8:</w:t>
      </w:r>
      <w:r w:rsidRPr="002C449F">
        <w:t xml:space="preserve"> </w:t>
      </w:r>
      <w:bookmarkEnd w:id="18"/>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E96350" w:rsidRPr="002C449F" w14:paraId="07F479FE" w14:textId="77777777" w:rsidTr="005C2FF5">
        <w:trPr>
          <w:trHeight w:val="300"/>
          <w:jc w:val="center"/>
        </w:trPr>
        <w:tc>
          <w:tcPr>
            <w:tcW w:w="876" w:type="dxa"/>
            <w:tcBorders>
              <w:right w:val="single" w:sz="6" w:space="0" w:color="auto"/>
            </w:tcBorders>
            <w:shd w:val="clear" w:color="auto" w:fill="D9D9D9"/>
            <w:vAlign w:val="center"/>
          </w:tcPr>
          <w:p w14:paraId="636735B1" w14:textId="77777777" w:rsidR="00E96350" w:rsidRPr="002C449F" w:rsidRDefault="00E96350" w:rsidP="005C2FF5">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0983A8A3" w14:textId="77777777" w:rsidR="00E96350" w:rsidRPr="002C449F" w:rsidRDefault="00F1555A"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E96350" w:rsidRPr="002C449F">
              <w:t xml:space="preserve"> [rad]</w:t>
            </w:r>
          </w:p>
        </w:tc>
        <w:tc>
          <w:tcPr>
            <w:tcW w:w="1134" w:type="dxa"/>
            <w:tcBorders>
              <w:left w:val="single" w:sz="6" w:space="0" w:color="auto"/>
              <w:right w:val="single" w:sz="6" w:space="0" w:color="auto"/>
            </w:tcBorders>
            <w:shd w:val="clear" w:color="auto" w:fill="D9D9D9"/>
            <w:noWrap/>
            <w:vAlign w:val="center"/>
          </w:tcPr>
          <w:p w14:paraId="1AE926D2" w14:textId="77777777" w:rsidR="00E96350" w:rsidRPr="002C449F" w:rsidRDefault="00F1555A"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E96350" w:rsidRPr="002C449F">
              <w:t xml:space="preserve"> [rad]</w:t>
            </w:r>
          </w:p>
        </w:tc>
        <w:tc>
          <w:tcPr>
            <w:tcW w:w="1134" w:type="dxa"/>
            <w:tcBorders>
              <w:left w:val="single" w:sz="6" w:space="0" w:color="auto"/>
              <w:right w:val="single" w:sz="6" w:space="0" w:color="auto"/>
            </w:tcBorders>
            <w:shd w:val="clear" w:color="auto" w:fill="D9D9D9"/>
            <w:noWrap/>
            <w:vAlign w:val="center"/>
          </w:tcPr>
          <w:p w14:paraId="7D830334" w14:textId="77777777" w:rsidR="00E96350" w:rsidRPr="002C449F" w:rsidRDefault="00F1555A"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E96350" w:rsidRPr="002C449F">
              <w:t xml:space="preserve"> [rad]</w:t>
            </w:r>
          </w:p>
        </w:tc>
        <w:tc>
          <w:tcPr>
            <w:tcW w:w="1134" w:type="dxa"/>
            <w:tcBorders>
              <w:left w:val="single" w:sz="6" w:space="0" w:color="auto"/>
            </w:tcBorders>
            <w:shd w:val="clear" w:color="auto" w:fill="D9D9D9"/>
            <w:noWrap/>
            <w:vAlign w:val="center"/>
          </w:tcPr>
          <w:p w14:paraId="261ED595" w14:textId="77777777" w:rsidR="00E96350" w:rsidRPr="002C449F" w:rsidRDefault="00F1555A" w:rsidP="005C2FF5">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E96350" w:rsidRPr="002C449F">
              <w:t xml:space="preserve"> [rad]</w:t>
            </w:r>
          </w:p>
        </w:tc>
      </w:tr>
      <w:tr w:rsidR="00E96350" w:rsidRPr="002C449F" w14:paraId="6F045337" w14:textId="77777777" w:rsidTr="005C2FF5">
        <w:trPr>
          <w:trHeight w:val="227"/>
          <w:jc w:val="center"/>
        </w:trPr>
        <w:tc>
          <w:tcPr>
            <w:tcW w:w="876" w:type="dxa"/>
            <w:shd w:val="clear" w:color="auto" w:fill="auto"/>
            <w:vAlign w:val="center"/>
          </w:tcPr>
          <w:p w14:paraId="48F8B5FA" w14:textId="77777777" w:rsidR="00E96350" w:rsidRPr="002C449F" w:rsidRDefault="00E96350" w:rsidP="005C2FF5">
            <w:pPr>
              <w:pStyle w:val="TAC"/>
            </w:pPr>
            <w:r w:rsidRPr="002C449F">
              <w:t>1</w:t>
            </w:r>
          </w:p>
        </w:tc>
        <w:tc>
          <w:tcPr>
            <w:tcW w:w="1108" w:type="dxa"/>
            <w:shd w:val="clear" w:color="auto" w:fill="auto"/>
            <w:noWrap/>
            <w:vAlign w:val="center"/>
            <w:hideMark/>
          </w:tcPr>
          <w:p w14:paraId="086A1436" w14:textId="77777777" w:rsidR="00E96350" w:rsidRPr="002C449F" w:rsidRDefault="00E96350" w:rsidP="005C2FF5">
            <w:pPr>
              <w:pStyle w:val="TAC"/>
            </w:pPr>
            <w:r w:rsidRPr="002C449F">
              <w:t>1.7609</w:t>
            </w:r>
          </w:p>
        </w:tc>
        <w:tc>
          <w:tcPr>
            <w:tcW w:w="1134" w:type="dxa"/>
            <w:shd w:val="clear" w:color="auto" w:fill="auto"/>
            <w:noWrap/>
            <w:vAlign w:val="center"/>
            <w:hideMark/>
          </w:tcPr>
          <w:p w14:paraId="68960DAB" w14:textId="77777777" w:rsidR="00E96350" w:rsidRPr="002C449F" w:rsidRDefault="00E96350" w:rsidP="005C2FF5">
            <w:pPr>
              <w:pStyle w:val="TAC"/>
            </w:pPr>
            <w:r w:rsidRPr="002C449F">
              <w:t>-0.6928</w:t>
            </w:r>
          </w:p>
        </w:tc>
        <w:tc>
          <w:tcPr>
            <w:tcW w:w="1134" w:type="dxa"/>
            <w:shd w:val="clear" w:color="auto" w:fill="auto"/>
            <w:noWrap/>
            <w:vAlign w:val="center"/>
            <w:hideMark/>
          </w:tcPr>
          <w:p w14:paraId="5F973FD9" w14:textId="77777777" w:rsidR="00E96350" w:rsidRPr="002C449F" w:rsidRDefault="00E96350" w:rsidP="005C2FF5">
            <w:pPr>
              <w:pStyle w:val="TAC"/>
            </w:pPr>
            <w:r w:rsidRPr="002C449F">
              <w:t>-1.6230</w:t>
            </w:r>
          </w:p>
        </w:tc>
        <w:tc>
          <w:tcPr>
            <w:tcW w:w="1134" w:type="dxa"/>
            <w:shd w:val="clear" w:color="auto" w:fill="auto"/>
            <w:noWrap/>
            <w:vAlign w:val="center"/>
            <w:hideMark/>
          </w:tcPr>
          <w:p w14:paraId="487942CB" w14:textId="77777777" w:rsidR="00E96350" w:rsidRPr="002C449F" w:rsidRDefault="00E96350" w:rsidP="005C2FF5">
            <w:pPr>
              <w:pStyle w:val="TAC"/>
            </w:pPr>
            <w:r w:rsidRPr="002C449F">
              <w:t>-0.6037</w:t>
            </w:r>
          </w:p>
        </w:tc>
      </w:tr>
      <w:tr w:rsidR="00E96350" w:rsidRPr="002C449F" w14:paraId="7F11C65C" w14:textId="77777777" w:rsidTr="005C2FF5">
        <w:trPr>
          <w:trHeight w:val="227"/>
          <w:jc w:val="center"/>
        </w:trPr>
        <w:tc>
          <w:tcPr>
            <w:tcW w:w="876" w:type="dxa"/>
            <w:shd w:val="clear" w:color="auto" w:fill="auto"/>
            <w:vAlign w:val="center"/>
          </w:tcPr>
          <w:p w14:paraId="13F94D49" w14:textId="77777777" w:rsidR="00E96350" w:rsidRPr="002C449F" w:rsidRDefault="00E96350" w:rsidP="005C2FF5">
            <w:pPr>
              <w:pStyle w:val="TAC"/>
            </w:pPr>
            <w:r w:rsidRPr="002C449F">
              <w:t>2</w:t>
            </w:r>
          </w:p>
        </w:tc>
        <w:tc>
          <w:tcPr>
            <w:tcW w:w="1108" w:type="dxa"/>
            <w:shd w:val="clear" w:color="auto" w:fill="auto"/>
            <w:noWrap/>
            <w:vAlign w:val="center"/>
            <w:hideMark/>
          </w:tcPr>
          <w:p w14:paraId="5E169700" w14:textId="77777777" w:rsidR="00E96350" w:rsidRPr="002C449F" w:rsidRDefault="00E96350" w:rsidP="005C2FF5">
            <w:pPr>
              <w:pStyle w:val="TAC"/>
            </w:pPr>
            <w:r w:rsidRPr="002C449F">
              <w:t>-2.5356</w:t>
            </w:r>
          </w:p>
        </w:tc>
        <w:tc>
          <w:tcPr>
            <w:tcW w:w="1134" w:type="dxa"/>
            <w:shd w:val="clear" w:color="auto" w:fill="auto"/>
            <w:noWrap/>
            <w:vAlign w:val="center"/>
            <w:hideMark/>
          </w:tcPr>
          <w:p w14:paraId="23ABBEA8" w14:textId="77777777" w:rsidR="00E96350" w:rsidRPr="002C449F" w:rsidRDefault="00E96350" w:rsidP="005C2FF5">
            <w:pPr>
              <w:pStyle w:val="TAC"/>
            </w:pPr>
            <w:r w:rsidRPr="002C449F">
              <w:t>-2.3124</w:t>
            </w:r>
          </w:p>
        </w:tc>
        <w:tc>
          <w:tcPr>
            <w:tcW w:w="1134" w:type="dxa"/>
            <w:shd w:val="clear" w:color="auto" w:fill="auto"/>
            <w:noWrap/>
            <w:vAlign w:val="center"/>
            <w:hideMark/>
          </w:tcPr>
          <w:p w14:paraId="0EBDFCD7" w14:textId="77777777" w:rsidR="00E96350" w:rsidRPr="002C449F" w:rsidRDefault="00E96350" w:rsidP="005C2FF5">
            <w:pPr>
              <w:pStyle w:val="TAC"/>
            </w:pPr>
            <w:r w:rsidRPr="002C449F">
              <w:t>2.7775</w:t>
            </w:r>
          </w:p>
        </w:tc>
        <w:tc>
          <w:tcPr>
            <w:tcW w:w="1134" w:type="dxa"/>
            <w:shd w:val="clear" w:color="auto" w:fill="auto"/>
            <w:noWrap/>
            <w:vAlign w:val="center"/>
            <w:hideMark/>
          </w:tcPr>
          <w:p w14:paraId="2999745C" w14:textId="77777777" w:rsidR="00E96350" w:rsidRPr="002C449F" w:rsidRDefault="00E96350" w:rsidP="005C2FF5">
            <w:pPr>
              <w:pStyle w:val="TAC"/>
            </w:pPr>
            <w:r w:rsidRPr="002C449F">
              <w:t>2.8660</w:t>
            </w:r>
          </w:p>
        </w:tc>
      </w:tr>
      <w:tr w:rsidR="00E96350" w:rsidRPr="002C449F" w14:paraId="38907A8B" w14:textId="77777777" w:rsidTr="005C2FF5">
        <w:trPr>
          <w:trHeight w:val="227"/>
          <w:jc w:val="center"/>
        </w:trPr>
        <w:tc>
          <w:tcPr>
            <w:tcW w:w="876" w:type="dxa"/>
            <w:shd w:val="clear" w:color="auto" w:fill="auto"/>
            <w:vAlign w:val="center"/>
          </w:tcPr>
          <w:p w14:paraId="67F3A890" w14:textId="77777777" w:rsidR="00E96350" w:rsidRPr="002C449F" w:rsidRDefault="00E96350" w:rsidP="005C2FF5">
            <w:pPr>
              <w:pStyle w:val="TAC"/>
            </w:pPr>
            <w:r w:rsidRPr="002C449F">
              <w:t>3</w:t>
            </w:r>
          </w:p>
        </w:tc>
        <w:tc>
          <w:tcPr>
            <w:tcW w:w="1108" w:type="dxa"/>
            <w:shd w:val="clear" w:color="auto" w:fill="auto"/>
            <w:noWrap/>
            <w:vAlign w:val="center"/>
            <w:hideMark/>
          </w:tcPr>
          <w:p w14:paraId="099680F2" w14:textId="77777777" w:rsidR="00E96350" w:rsidRPr="002C449F" w:rsidRDefault="00E96350" w:rsidP="005C2FF5">
            <w:pPr>
              <w:pStyle w:val="TAC"/>
            </w:pPr>
            <w:r w:rsidRPr="002C449F">
              <w:t>0.4725</w:t>
            </w:r>
          </w:p>
        </w:tc>
        <w:tc>
          <w:tcPr>
            <w:tcW w:w="1134" w:type="dxa"/>
            <w:shd w:val="clear" w:color="auto" w:fill="auto"/>
            <w:noWrap/>
            <w:vAlign w:val="center"/>
            <w:hideMark/>
          </w:tcPr>
          <w:p w14:paraId="6DDD7537" w14:textId="77777777" w:rsidR="00E96350" w:rsidRPr="002C449F" w:rsidRDefault="00E96350" w:rsidP="005C2FF5">
            <w:pPr>
              <w:pStyle w:val="TAC"/>
            </w:pPr>
            <w:r w:rsidRPr="002C449F">
              <w:t>-2.7660</w:t>
            </w:r>
          </w:p>
        </w:tc>
        <w:tc>
          <w:tcPr>
            <w:tcW w:w="1134" w:type="dxa"/>
            <w:shd w:val="clear" w:color="auto" w:fill="auto"/>
            <w:noWrap/>
            <w:vAlign w:val="center"/>
            <w:hideMark/>
          </w:tcPr>
          <w:p w14:paraId="63E6ACC0" w14:textId="77777777" w:rsidR="00E96350" w:rsidRPr="002C449F" w:rsidRDefault="00E96350" w:rsidP="005C2FF5">
            <w:pPr>
              <w:pStyle w:val="TAC"/>
            </w:pPr>
            <w:r w:rsidRPr="002C449F">
              <w:t>-1.6664</w:t>
            </w:r>
          </w:p>
        </w:tc>
        <w:tc>
          <w:tcPr>
            <w:tcW w:w="1134" w:type="dxa"/>
            <w:shd w:val="clear" w:color="auto" w:fill="auto"/>
            <w:noWrap/>
            <w:vAlign w:val="center"/>
            <w:hideMark/>
          </w:tcPr>
          <w:p w14:paraId="237E1FA3" w14:textId="77777777" w:rsidR="00E96350" w:rsidRPr="002C449F" w:rsidRDefault="00E96350" w:rsidP="005C2FF5">
            <w:pPr>
              <w:pStyle w:val="TAC"/>
            </w:pPr>
            <w:r w:rsidRPr="002C449F">
              <w:t>-0.9226</w:t>
            </w:r>
          </w:p>
        </w:tc>
      </w:tr>
      <w:tr w:rsidR="00E96350" w:rsidRPr="002C449F" w14:paraId="7D9A83A3" w14:textId="77777777" w:rsidTr="005C2FF5">
        <w:trPr>
          <w:trHeight w:val="227"/>
          <w:jc w:val="center"/>
        </w:trPr>
        <w:tc>
          <w:tcPr>
            <w:tcW w:w="876" w:type="dxa"/>
            <w:shd w:val="clear" w:color="auto" w:fill="auto"/>
            <w:vAlign w:val="center"/>
          </w:tcPr>
          <w:p w14:paraId="19BA0788" w14:textId="77777777" w:rsidR="00E96350" w:rsidRPr="002C449F" w:rsidRDefault="00E96350" w:rsidP="005C2FF5">
            <w:pPr>
              <w:pStyle w:val="TAC"/>
            </w:pPr>
            <w:r w:rsidRPr="002C449F">
              <w:t>4</w:t>
            </w:r>
          </w:p>
        </w:tc>
        <w:tc>
          <w:tcPr>
            <w:tcW w:w="1108" w:type="dxa"/>
            <w:shd w:val="clear" w:color="auto" w:fill="auto"/>
            <w:noWrap/>
            <w:vAlign w:val="center"/>
            <w:hideMark/>
          </w:tcPr>
          <w:p w14:paraId="10BFA881" w14:textId="77777777" w:rsidR="00E96350" w:rsidRPr="002C449F" w:rsidRDefault="00E96350" w:rsidP="005C2FF5">
            <w:pPr>
              <w:pStyle w:val="TAC"/>
            </w:pPr>
            <w:r w:rsidRPr="002C449F">
              <w:t>2.0181</w:t>
            </w:r>
          </w:p>
        </w:tc>
        <w:tc>
          <w:tcPr>
            <w:tcW w:w="1134" w:type="dxa"/>
            <w:shd w:val="clear" w:color="auto" w:fill="auto"/>
            <w:noWrap/>
            <w:vAlign w:val="center"/>
            <w:hideMark/>
          </w:tcPr>
          <w:p w14:paraId="23B003E7" w14:textId="77777777" w:rsidR="00E96350" w:rsidRPr="002C449F" w:rsidRDefault="00E96350" w:rsidP="005C2FF5">
            <w:pPr>
              <w:pStyle w:val="TAC"/>
            </w:pPr>
            <w:r w:rsidRPr="002C449F">
              <w:t>-3.0448</w:t>
            </w:r>
          </w:p>
        </w:tc>
        <w:tc>
          <w:tcPr>
            <w:tcW w:w="1134" w:type="dxa"/>
            <w:shd w:val="clear" w:color="auto" w:fill="auto"/>
            <w:noWrap/>
            <w:vAlign w:val="center"/>
            <w:hideMark/>
          </w:tcPr>
          <w:p w14:paraId="329280BF" w14:textId="77777777" w:rsidR="00E96350" w:rsidRPr="002C449F" w:rsidRDefault="00E96350" w:rsidP="005C2FF5">
            <w:pPr>
              <w:pStyle w:val="TAC"/>
            </w:pPr>
            <w:r w:rsidRPr="002C449F">
              <w:t>-2.8713</w:t>
            </w:r>
          </w:p>
        </w:tc>
        <w:tc>
          <w:tcPr>
            <w:tcW w:w="1134" w:type="dxa"/>
            <w:shd w:val="clear" w:color="auto" w:fill="auto"/>
            <w:noWrap/>
            <w:vAlign w:val="center"/>
            <w:hideMark/>
          </w:tcPr>
          <w:p w14:paraId="3961F255" w14:textId="77777777" w:rsidR="00E96350" w:rsidRPr="002C449F" w:rsidRDefault="00E96350" w:rsidP="005C2FF5">
            <w:pPr>
              <w:pStyle w:val="TAC"/>
            </w:pPr>
            <w:r w:rsidRPr="002C449F">
              <w:t>-2.0798</w:t>
            </w:r>
          </w:p>
        </w:tc>
      </w:tr>
      <w:tr w:rsidR="00E96350" w:rsidRPr="002C449F" w14:paraId="3EE137C2" w14:textId="77777777" w:rsidTr="005C2FF5">
        <w:trPr>
          <w:trHeight w:val="227"/>
          <w:jc w:val="center"/>
        </w:trPr>
        <w:tc>
          <w:tcPr>
            <w:tcW w:w="876" w:type="dxa"/>
            <w:shd w:val="clear" w:color="auto" w:fill="auto"/>
            <w:vAlign w:val="center"/>
          </w:tcPr>
          <w:p w14:paraId="2BB8FF79" w14:textId="77777777" w:rsidR="00E96350" w:rsidRPr="002C449F" w:rsidRDefault="00E96350" w:rsidP="005C2FF5">
            <w:pPr>
              <w:pStyle w:val="TAC"/>
            </w:pPr>
            <w:r w:rsidRPr="002C449F">
              <w:t>5</w:t>
            </w:r>
          </w:p>
        </w:tc>
        <w:tc>
          <w:tcPr>
            <w:tcW w:w="1108" w:type="dxa"/>
            <w:shd w:val="clear" w:color="auto" w:fill="auto"/>
            <w:noWrap/>
            <w:vAlign w:val="center"/>
            <w:hideMark/>
          </w:tcPr>
          <w:p w14:paraId="732D9727" w14:textId="77777777" w:rsidR="00E96350" w:rsidRPr="002C449F" w:rsidRDefault="00E96350" w:rsidP="005C2FF5">
            <w:pPr>
              <w:pStyle w:val="TAC"/>
            </w:pPr>
            <w:r w:rsidRPr="002C449F">
              <w:t>0.9369</w:t>
            </w:r>
          </w:p>
        </w:tc>
        <w:tc>
          <w:tcPr>
            <w:tcW w:w="1134" w:type="dxa"/>
            <w:shd w:val="clear" w:color="auto" w:fill="auto"/>
            <w:noWrap/>
            <w:vAlign w:val="center"/>
            <w:hideMark/>
          </w:tcPr>
          <w:p w14:paraId="370C96F9" w14:textId="77777777" w:rsidR="00E96350" w:rsidRPr="002C449F" w:rsidRDefault="00E96350" w:rsidP="005C2FF5">
            <w:pPr>
              <w:pStyle w:val="TAC"/>
            </w:pPr>
            <w:r w:rsidRPr="002C449F">
              <w:t>1.4560</w:t>
            </w:r>
          </w:p>
        </w:tc>
        <w:tc>
          <w:tcPr>
            <w:tcW w:w="1134" w:type="dxa"/>
            <w:shd w:val="clear" w:color="auto" w:fill="auto"/>
            <w:noWrap/>
            <w:vAlign w:val="center"/>
            <w:hideMark/>
          </w:tcPr>
          <w:p w14:paraId="7908A632" w14:textId="77777777" w:rsidR="00E96350" w:rsidRPr="002C449F" w:rsidRDefault="00E96350" w:rsidP="005C2FF5">
            <w:pPr>
              <w:pStyle w:val="TAC"/>
            </w:pPr>
            <w:r w:rsidRPr="002C449F">
              <w:t>0.9283</w:t>
            </w:r>
          </w:p>
        </w:tc>
        <w:tc>
          <w:tcPr>
            <w:tcW w:w="1134" w:type="dxa"/>
            <w:shd w:val="clear" w:color="auto" w:fill="auto"/>
            <w:noWrap/>
            <w:vAlign w:val="center"/>
            <w:hideMark/>
          </w:tcPr>
          <w:p w14:paraId="5BDCC0E7" w14:textId="77777777" w:rsidR="00E96350" w:rsidRPr="002C449F" w:rsidRDefault="00E96350" w:rsidP="005C2FF5">
            <w:pPr>
              <w:pStyle w:val="TAC"/>
            </w:pPr>
            <w:r w:rsidRPr="002C449F">
              <w:t>-0.3084</w:t>
            </w:r>
          </w:p>
        </w:tc>
      </w:tr>
      <w:tr w:rsidR="00E96350" w:rsidRPr="002C449F" w14:paraId="5CE91A30" w14:textId="77777777" w:rsidTr="005C2FF5">
        <w:trPr>
          <w:trHeight w:val="227"/>
          <w:jc w:val="center"/>
        </w:trPr>
        <w:tc>
          <w:tcPr>
            <w:tcW w:w="876" w:type="dxa"/>
            <w:shd w:val="clear" w:color="auto" w:fill="auto"/>
            <w:vAlign w:val="center"/>
          </w:tcPr>
          <w:p w14:paraId="6124DF26" w14:textId="77777777" w:rsidR="00E96350" w:rsidRPr="002C449F" w:rsidRDefault="00E96350" w:rsidP="005C2FF5">
            <w:pPr>
              <w:pStyle w:val="TAC"/>
            </w:pPr>
            <w:r w:rsidRPr="002C449F">
              <w:t>6</w:t>
            </w:r>
          </w:p>
        </w:tc>
        <w:tc>
          <w:tcPr>
            <w:tcW w:w="1108" w:type="dxa"/>
            <w:shd w:val="clear" w:color="auto" w:fill="auto"/>
            <w:noWrap/>
            <w:vAlign w:val="center"/>
            <w:hideMark/>
          </w:tcPr>
          <w:p w14:paraId="5E918E31" w14:textId="77777777" w:rsidR="00E96350" w:rsidRPr="002C449F" w:rsidRDefault="00E96350" w:rsidP="005C2FF5">
            <w:pPr>
              <w:pStyle w:val="TAC"/>
            </w:pPr>
            <w:r w:rsidRPr="002C449F">
              <w:t>0.2954</w:t>
            </w:r>
          </w:p>
        </w:tc>
        <w:tc>
          <w:tcPr>
            <w:tcW w:w="1134" w:type="dxa"/>
            <w:shd w:val="clear" w:color="auto" w:fill="auto"/>
            <w:noWrap/>
            <w:vAlign w:val="center"/>
            <w:hideMark/>
          </w:tcPr>
          <w:p w14:paraId="1108E264" w14:textId="77777777" w:rsidR="00E96350" w:rsidRPr="002C449F" w:rsidRDefault="00E96350" w:rsidP="005C2FF5">
            <w:pPr>
              <w:pStyle w:val="TAC"/>
            </w:pPr>
            <w:r w:rsidRPr="002C449F">
              <w:t>-1.2798</w:t>
            </w:r>
          </w:p>
        </w:tc>
        <w:tc>
          <w:tcPr>
            <w:tcW w:w="1134" w:type="dxa"/>
            <w:shd w:val="clear" w:color="auto" w:fill="auto"/>
            <w:noWrap/>
            <w:vAlign w:val="center"/>
            <w:hideMark/>
          </w:tcPr>
          <w:p w14:paraId="1CE1E215" w14:textId="77777777" w:rsidR="00E96350" w:rsidRPr="002C449F" w:rsidRDefault="00E96350" w:rsidP="005C2FF5">
            <w:pPr>
              <w:pStyle w:val="TAC"/>
            </w:pPr>
            <w:r w:rsidRPr="002C449F">
              <w:t>1.5375</w:t>
            </w:r>
          </w:p>
        </w:tc>
        <w:tc>
          <w:tcPr>
            <w:tcW w:w="1134" w:type="dxa"/>
            <w:shd w:val="clear" w:color="auto" w:fill="auto"/>
            <w:noWrap/>
            <w:vAlign w:val="center"/>
            <w:hideMark/>
          </w:tcPr>
          <w:p w14:paraId="20AB0B9C" w14:textId="77777777" w:rsidR="00E96350" w:rsidRPr="002C449F" w:rsidRDefault="00E96350" w:rsidP="005C2FF5">
            <w:pPr>
              <w:pStyle w:val="TAC"/>
            </w:pPr>
            <w:r w:rsidRPr="002C449F">
              <w:t>-1.9544</w:t>
            </w:r>
          </w:p>
        </w:tc>
      </w:tr>
      <w:tr w:rsidR="00E96350" w:rsidRPr="002C449F" w14:paraId="0DCDA5AE" w14:textId="77777777" w:rsidTr="005C2FF5">
        <w:trPr>
          <w:trHeight w:val="227"/>
          <w:jc w:val="center"/>
        </w:trPr>
        <w:tc>
          <w:tcPr>
            <w:tcW w:w="876" w:type="dxa"/>
            <w:shd w:val="clear" w:color="auto" w:fill="auto"/>
            <w:vAlign w:val="center"/>
          </w:tcPr>
          <w:p w14:paraId="759E9E51" w14:textId="77777777" w:rsidR="00E96350" w:rsidRPr="002C449F" w:rsidRDefault="00E96350" w:rsidP="005C2FF5">
            <w:pPr>
              <w:pStyle w:val="TAC"/>
            </w:pPr>
            <w:r w:rsidRPr="002C449F">
              <w:t>7</w:t>
            </w:r>
          </w:p>
        </w:tc>
        <w:tc>
          <w:tcPr>
            <w:tcW w:w="1108" w:type="dxa"/>
            <w:shd w:val="clear" w:color="auto" w:fill="auto"/>
            <w:noWrap/>
            <w:vAlign w:val="center"/>
            <w:hideMark/>
          </w:tcPr>
          <w:p w14:paraId="612C856E" w14:textId="77777777" w:rsidR="00E96350" w:rsidRPr="002C449F" w:rsidRDefault="00E96350" w:rsidP="005C2FF5">
            <w:pPr>
              <w:pStyle w:val="TAC"/>
            </w:pPr>
            <w:r w:rsidRPr="002C449F">
              <w:t>1.1735</w:t>
            </w:r>
          </w:p>
        </w:tc>
        <w:tc>
          <w:tcPr>
            <w:tcW w:w="1134" w:type="dxa"/>
            <w:shd w:val="clear" w:color="auto" w:fill="auto"/>
            <w:noWrap/>
            <w:vAlign w:val="center"/>
            <w:hideMark/>
          </w:tcPr>
          <w:p w14:paraId="0407BE7B" w14:textId="77777777" w:rsidR="00E96350" w:rsidRPr="002C449F" w:rsidRDefault="00E96350" w:rsidP="005C2FF5">
            <w:pPr>
              <w:pStyle w:val="TAC"/>
            </w:pPr>
            <w:r w:rsidRPr="002C449F">
              <w:t>-1.9886</w:t>
            </w:r>
          </w:p>
        </w:tc>
        <w:tc>
          <w:tcPr>
            <w:tcW w:w="1134" w:type="dxa"/>
            <w:shd w:val="clear" w:color="auto" w:fill="auto"/>
            <w:noWrap/>
            <w:vAlign w:val="center"/>
            <w:hideMark/>
          </w:tcPr>
          <w:p w14:paraId="38232F47" w14:textId="77777777" w:rsidR="00E96350" w:rsidRPr="002C449F" w:rsidRDefault="00E96350" w:rsidP="005C2FF5">
            <w:pPr>
              <w:pStyle w:val="TAC"/>
            </w:pPr>
            <w:r w:rsidRPr="002C449F">
              <w:t>-0.8263</w:t>
            </w:r>
          </w:p>
        </w:tc>
        <w:tc>
          <w:tcPr>
            <w:tcW w:w="1134" w:type="dxa"/>
            <w:shd w:val="clear" w:color="auto" w:fill="auto"/>
            <w:noWrap/>
            <w:vAlign w:val="center"/>
            <w:hideMark/>
          </w:tcPr>
          <w:p w14:paraId="38D99248" w14:textId="77777777" w:rsidR="00E96350" w:rsidRPr="002C449F" w:rsidRDefault="00E96350" w:rsidP="005C2FF5">
            <w:pPr>
              <w:pStyle w:val="TAC"/>
            </w:pPr>
            <w:r w:rsidRPr="002C449F">
              <w:t>0.7893</w:t>
            </w:r>
          </w:p>
        </w:tc>
      </w:tr>
      <w:tr w:rsidR="00E96350" w:rsidRPr="002C449F" w14:paraId="5F7BB137" w14:textId="77777777" w:rsidTr="005C2FF5">
        <w:trPr>
          <w:trHeight w:val="227"/>
          <w:jc w:val="center"/>
        </w:trPr>
        <w:tc>
          <w:tcPr>
            <w:tcW w:w="876" w:type="dxa"/>
            <w:shd w:val="clear" w:color="auto" w:fill="auto"/>
            <w:vAlign w:val="center"/>
          </w:tcPr>
          <w:p w14:paraId="2559CFAA" w14:textId="77777777" w:rsidR="00E96350" w:rsidRPr="002C449F" w:rsidRDefault="00E96350" w:rsidP="005C2FF5">
            <w:pPr>
              <w:pStyle w:val="TAC"/>
            </w:pPr>
            <w:r w:rsidRPr="002C449F">
              <w:t>8</w:t>
            </w:r>
          </w:p>
        </w:tc>
        <w:tc>
          <w:tcPr>
            <w:tcW w:w="1108" w:type="dxa"/>
            <w:shd w:val="clear" w:color="auto" w:fill="auto"/>
            <w:noWrap/>
            <w:vAlign w:val="center"/>
            <w:hideMark/>
          </w:tcPr>
          <w:p w14:paraId="0180833B" w14:textId="77777777" w:rsidR="00E96350" w:rsidRPr="002C449F" w:rsidRDefault="00E96350" w:rsidP="005C2FF5">
            <w:pPr>
              <w:pStyle w:val="TAC"/>
            </w:pPr>
            <w:r w:rsidRPr="002C449F">
              <w:t>1.7607</w:t>
            </w:r>
          </w:p>
        </w:tc>
        <w:tc>
          <w:tcPr>
            <w:tcW w:w="1134" w:type="dxa"/>
            <w:shd w:val="clear" w:color="auto" w:fill="auto"/>
            <w:noWrap/>
            <w:vAlign w:val="center"/>
            <w:hideMark/>
          </w:tcPr>
          <w:p w14:paraId="3A371313" w14:textId="77777777" w:rsidR="00E96350" w:rsidRPr="002C449F" w:rsidRDefault="00E96350" w:rsidP="005C2FF5">
            <w:pPr>
              <w:pStyle w:val="TAC"/>
            </w:pPr>
            <w:r w:rsidRPr="002C449F">
              <w:t>-2.6319</w:t>
            </w:r>
          </w:p>
        </w:tc>
        <w:tc>
          <w:tcPr>
            <w:tcW w:w="1134" w:type="dxa"/>
            <w:shd w:val="clear" w:color="auto" w:fill="auto"/>
            <w:noWrap/>
            <w:vAlign w:val="center"/>
            <w:hideMark/>
          </w:tcPr>
          <w:p w14:paraId="6DE392EC" w14:textId="77777777" w:rsidR="00E96350" w:rsidRPr="002C449F" w:rsidRDefault="00E96350" w:rsidP="005C2FF5">
            <w:pPr>
              <w:pStyle w:val="TAC"/>
            </w:pPr>
            <w:r w:rsidRPr="002C449F">
              <w:t>2.6979</w:t>
            </w:r>
          </w:p>
        </w:tc>
        <w:tc>
          <w:tcPr>
            <w:tcW w:w="1134" w:type="dxa"/>
            <w:shd w:val="clear" w:color="auto" w:fill="auto"/>
            <w:noWrap/>
            <w:vAlign w:val="center"/>
            <w:hideMark/>
          </w:tcPr>
          <w:p w14:paraId="4E8856ED" w14:textId="77777777" w:rsidR="00E96350" w:rsidRPr="002C449F" w:rsidRDefault="00E96350" w:rsidP="005C2FF5">
            <w:pPr>
              <w:pStyle w:val="TAC"/>
            </w:pPr>
            <w:r w:rsidRPr="002C449F">
              <w:t>1.7324</w:t>
            </w:r>
          </w:p>
        </w:tc>
      </w:tr>
      <w:tr w:rsidR="00E96350" w:rsidRPr="002C449F" w14:paraId="3C4D6E8D" w14:textId="77777777" w:rsidTr="005C2FF5">
        <w:trPr>
          <w:trHeight w:val="227"/>
          <w:jc w:val="center"/>
        </w:trPr>
        <w:tc>
          <w:tcPr>
            <w:tcW w:w="876" w:type="dxa"/>
            <w:shd w:val="clear" w:color="auto" w:fill="auto"/>
            <w:vAlign w:val="center"/>
          </w:tcPr>
          <w:p w14:paraId="274A7322" w14:textId="77777777" w:rsidR="00E96350" w:rsidRPr="002C449F" w:rsidRDefault="00E96350" w:rsidP="005C2FF5">
            <w:pPr>
              <w:pStyle w:val="TAC"/>
            </w:pPr>
            <w:r w:rsidRPr="002C449F">
              <w:t>9</w:t>
            </w:r>
          </w:p>
        </w:tc>
        <w:tc>
          <w:tcPr>
            <w:tcW w:w="1108" w:type="dxa"/>
            <w:shd w:val="clear" w:color="auto" w:fill="auto"/>
            <w:noWrap/>
            <w:vAlign w:val="center"/>
            <w:hideMark/>
          </w:tcPr>
          <w:p w14:paraId="6E2FA542" w14:textId="77777777" w:rsidR="00E96350" w:rsidRPr="002C449F" w:rsidRDefault="00E96350" w:rsidP="005C2FF5">
            <w:pPr>
              <w:pStyle w:val="TAC"/>
            </w:pPr>
            <w:r w:rsidRPr="002C449F">
              <w:t>-0.0830</w:t>
            </w:r>
          </w:p>
        </w:tc>
        <w:tc>
          <w:tcPr>
            <w:tcW w:w="1134" w:type="dxa"/>
            <w:shd w:val="clear" w:color="auto" w:fill="auto"/>
            <w:noWrap/>
            <w:vAlign w:val="center"/>
            <w:hideMark/>
          </w:tcPr>
          <w:p w14:paraId="34E3C0E0" w14:textId="77777777" w:rsidR="00E96350" w:rsidRPr="002C449F" w:rsidRDefault="00E96350" w:rsidP="005C2FF5">
            <w:pPr>
              <w:pStyle w:val="TAC"/>
            </w:pPr>
            <w:r w:rsidRPr="002C449F">
              <w:t>-0.4030</w:t>
            </w:r>
          </w:p>
        </w:tc>
        <w:tc>
          <w:tcPr>
            <w:tcW w:w="1134" w:type="dxa"/>
            <w:shd w:val="clear" w:color="auto" w:fill="auto"/>
            <w:noWrap/>
            <w:vAlign w:val="center"/>
            <w:hideMark/>
          </w:tcPr>
          <w:p w14:paraId="206B1A6F" w14:textId="77777777" w:rsidR="00E96350" w:rsidRPr="002C449F" w:rsidRDefault="00E96350" w:rsidP="005C2FF5">
            <w:pPr>
              <w:pStyle w:val="TAC"/>
            </w:pPr>
            <w:r w:rsidRPr="002C449F">
              <w:t>-0.3344</w:t>
            </w:r>
          </w:p>
        </w:tc>
        <w:tc>
          <w:tcPr>
            <w:tcW w:w="1134" w:type="dxa"/>
            <w:shd w:val="clear" w:color="auto" w:fill="auto"/>
            <w:noWrap/>
            <w:vAlign w:val="center"/>
            <w:hideMark/>
          </w:tcPr>
          <w:p w14:paraId="47E1CB9F" w14:textId="77777777" w:rsidR="00E96350" w:rsidRPr="002C449F" w:rsidRDefault="00E96350" w:rsidP="005C2FF5">
            <w:pPr>
              <w:pStyle w:val="TAC"/>
            </w:pPr>
            <w:r w:rsidRPr="002C449F">
              <w:t>-1.2167</w:t>
            </w:r>
          </w:p>
        </w:tc>
      </w:tr>
      <w:tr w:rsidR="00E96350" w:rsidRPr="002C449F" w14:paraId="3AF5C58E" w14:textId="77777777" w:rsidTr="005C2FF5">
        <w:trPr>
          <w:trHeight w:val="227"/>
          <w:jc w:val="center"/>
        </w:trPr>
        <w:tc>
          <w:tcPr>
            <w:tcW w:w="876" w:type="dxa"/>
            <w:shd w:val="clear" w:color="auto" w:fill="auto"/>
            <w:vAlign w:val="center"/>
          </w:tcPr>
          <w:p w14:paraId="0196DE42" w14:textId="77777777" w:rsidR="00E96350" w:rsidRPr="002C449F" w:rsidRDefault="00E96350" w:rsidP="005C2FF5">
            <w:pPr>
              <w:pStyle w:val="TAC"/>
            </w:pPr>
            <w:r w:rsidRPr="002C449F">
              <w:t>10</w:t>
            </w:r>
          </w:p>
        </w:tc>
        <w:tc>
          <w:tcPr>
            <w:tcW w:w="1108" w:type="dxa"/>
            <w:shd w:val="clear" w:color="auto" w:fill="auto"/>
            <w:noWrap/>
            <w:vAlign w:val="center"/>
            <w:hideMark/>
          </w:tcPr>
          <w:p w14:paraId="13D944F3" w14:textId="77777777" w:rsidR="00E96350" w:rsidRPr="002C449F" w:rsidRDefault="00E96350" w:rsidP="005C2FF5">
            <w:pPr>
              <w:pStyle w:val="TAC"/>
            </w:pPr>
            <w:r w:rsidRPr="002C449F">
              <w:t>0.0535</w:t>
            </w:r>
          </w:p>
        </w:tc>
        <w:tc>
          <w:tcPr>
            <w:tcW w:w="1134" w:type="dxa"/>
            <w:shd w:val="clear" w:color="auto" w:fill="auto"/>
            <w:noWrap/>
            <w:vAlign w:val="center"/>
            <w:hideMark/>
          </w:tcPr>
          <w:p w14:paraId="1136CFE2" w14:textId="77777777" w:rsidR="00E96350" w:rsidRPr="002C449F" w:rsidRDefault="00E96350" w:rsidP="005C2FF5">
            <w:pPr>
              <w:pStyle w:val="TAC"/>
            </w:pPr>
            <w:r w:rsidRPr="002C449F">
              <w:t>0.0677</w:t>
            </w:r>
          </w:p>
        </w:tc>
        <w:tc>
          <w:tcPr>
            <w:tcW w:w="1134" w:type="dxa"/>
            <w:shd w:val="clear" w:color="auto" w:fill="auto"/>
            <w:noWrap/>
            <w:vAlign w:val="center"/>
            <w:hideMark/>
          </w:tcPr>
          <w:p w14:paraId="7ED1D984" w14:textId="77777777" w:rsidR="00E96350" w:rsidRPr="002C449F" w:rsidRDefault="00E96350" w:rsidP="005C2FF5">
            <w:pPr>
              <w:pStyle w:val="TAC"/>
            </w:pPr>
            <w:r w:rsidRPr="002C449F">
              <w:t>1.9957</w:t>
            </w:r>
          </w:p>
        </w:tc>
        <w:tc>
          <w:tcPr>
            <w:tcW w:w="1134" w:type="dxa"/>
            <w:shd w:val="clear" w:color="auto" w:fill="auto"/>
            <w:noWrap/>
            <w:vAlign w:val="center"/>
            <w:hideMark/>
          </w:tcPr>
          <w:p w14:paraId="53929F4A" w14:textId="77777777" w:rsidR="00E96350" w:rsidRPr="002C449F" w:rsidRDefault="00E96350" w:rsidP="005C2FF5">
            <w:pPr>
              <w:pStyle w:val="TAC"/>
            </w:pPr>
            <w:r w:rsidRPr="002C449F">
              <w:t>1.8525</w:t>
            </w:r>
          </w:p>
        </w:tc>
      </w:tr>
      <w:tr w:rsidR="00E96350" w:rsidRPr="002C449F" w14:paraId="3054D36C" w14:textId="77777777" w:rsidTr="005C2FF5">
        <w:trPr>
          <w:trHeight w:val="227"/>
          <w:jc w:val="center"/>
        </w:trPr>
        <w:tc>
          <w:tcPr>
            <w:tcW w:w="876" w:type="dxa"/>
            <w:shd w:val="clear" w:color="auto" w:fill="auto"/>
            <w:vAlign w:val="center"/>
          </w:tcPr>
          <w:p w14:paraId="01A8B31A" w14:textId="77777777" w:rsidR="00E96350" w:rsidRPr="002C449F" w:rsidRDefault="00E96350" w:rsidP="005C2FF5">
            <w:pPr>
              <w:pStyle w:val="TAC"/>
            </w:pPr>
            <w:r w:rsidRPr="002C449F">
              <w:t>11</w:t>
            </w:r>
          </w:p>
        </w:tc>
        <w:tc>
          <w:tcPr>
            <w:tcW w:w="1108" w:type="dxa"/>
            <w:shd w:val="clear" w:color="auto" w:fill="auto"/>
            <w:noWrap/>
            <w:vAlign w:val="center"/>
            <w:hideMark/>
          </w:tcPr>
          <w:p w14:paraId="3FEBB01B" w14:textId="77777777" w:rsidR="00E96350" w:rsidRPr="002C449F" w:rsidRDefault="00E96350" w:rsidP="005C2FF5">
            <w:pPr>
              <w:pStyle w:val="TAC"/>
            </w:pPr>
            <w:r w:rsidRPr="002C449F">
              <w:t>0.9068</w:t>
            </w:r>
          </w:p>
        </w:tc>
        <w:tc>
          <w:tcPr>
            <w:tcW w:w="1134" w:type="dxa"/>
            <w:shd w:val="clear" w:color="auto" w:fill="auto"/>
            <w:noWrap/>
            <w:vAlign w:val="center"/>
            <w:hideMark/>
          </w:tcPr>
          <w:p w14:paraId="4FCFD679" w14:textId="77777777" w:rsidR="00E96350" w:rsidRPr="002C449F" w:rsidRDefault="00E96350" w:rsidP="005C2FF5">
            <w:pPr>
              <w:pStyle w:val="TAC"/>
            </w:pPr>
            <w:r w:rsidRPr="002C449F">
              <w:t>-0.7627</w:t>
            </w:r>
          </w:p>
        </w:tc>
        <w:tc>
          <w:tcPr>
            <w:tcW w:w="1134" w:type="dxa"/>
            <w:shd w:val="clear" w:color="auto" w:fill="auto"/>
            <w:noWrap/>
            <w:vAlign w:val="center"/>
            <w:hideMark/>
          </w:tcPr>
          <w:p w14:paraId="7363BD04" w14:textId="77777777" w:rsidR="00E96350" w:rsidRPr="002C449F" w:rsidRDefault="00E96350" w:rsidP="005C2FF5">
            <w:pPr>
              <w:pStyle w:val="TAC"/>
            </w:pPr>
            <w:r w:rsidRPr="002C449F">
              <w:t>1.9577</w:t>
            </w:r>
          </w:p>
        </w:tc>
        <w:tc>
          <w:tcPr>
            <w:tcW w:w="1134" w:type="dxa"/>
            <w:shd w:val="clear" w:color="auto" w:fill="auto"/>
            <w:noWrap/>
            <w:vAlign w:val="center"/>
            <w:hideMark/>
          </w:tcPr>
          <w:p w14:paraId="54573338" w14:textId="77777777" w:rsidR="00E96350" w:rsidRPr="002C449F" w:rsidRDefault="00E96350" w:rsidP="005C2FF5">
            <w:pPr>
              <w:pStyle w:val="TAC"/>
            </w:pPr>
            <w:r w:rsidRPr="002C449F">
              <w:t>0.2062</w:t>
            </w:r>
          </w:p>
        </w:tc>
      </w:tr>
      <w:tr w:rsidR="00E96350" w:rsidRPr="002C449F" w14:paraId="03221730" w14:textId="77777777" w:rsidTr="005C2FF5">
        <w:trPr>
          <w:trHeight w:val="227"/>
          <w:jc w:val="center"/>
        </w:trPr>
        <w:tc>
          <w:tcPr>
            <w:tcW w:w="876" w:type="dxa"/>
            <w:shd w:val="clear" w:color="auto" w:fill="auto"/>
            <w:vAlign w:val="center"/>
          </w:tcPr>
          <w:p w14:paraId="413F952D" w14:textId="77777777" w:rsidR="00E96350" w:rsidRPr="002C449F" w:rsidRDefault="00E96350" w:rsidP="005C2FF5">
            <w:pPr>
              <w:pStyle w:val="TAC"/>
            </w:pPr>
            <w:r w:rsidRPr="002C449F">
              <w:t>12</w:t>
            </w:r>
          </w:p>
        </w:tc>
        <w:tc>
          <w:tcPr>
            <w:tcW w:w="1108" w:type="dxa"/>
            <w:shd w:val="clear" w:color="auto" w:fill="auto"/>
            <w:noWrap/>
            <w:vAlign w:val="center"/>
            <w:hideMark/>
          </w:tcPr>
          <w:p w14:paraId="3F4AA901" w14:textId="77777777" w:rsidR="00E96350" w:rsidRPr="002C449F" w:rsidRDefault="00E96350" w:rsidP="005C2FF5">
            <w:pPr>
              <w:pStyle w:val="TAC"/>
            </w:pPr>
            <w:r w:rsidRPr="002C449F">
              <w:t>-0.9379</w:t>
            </w:r>
          </w:p>
        </w:tc>
        <w:tc>
          <w:tcPr>
            <w:tcW w:w="1134" w:type="dxa"/>
            <w:shd w:val="clear" w:color="auto" w:fill="auto"/>
            <w:noWrap/>
            <w:vAlign w:val="center"/>
            <w:hideMark/>
          </w:tcPr>
          <w:p w14:paraId="2E42540C" w14:textId="77777777" w:rsidR="00E96350" w:rsidRPr="002C449F" w:rsidRDefault="00E96350" w:rsidP="005C2FF5">
            <w:pPr>
              <w:pStyle w:val="TAC"/>
            </w:pPr>
            <w:r w:rsidRPr="002C449F">
              <w:t>2.7583</w:t>
            </w:r>
          </w:p>
        </w:tc>
        <w:tc>
          <w:tcPr>
            <w:tcW w:w="1134" w:type="dxa"/>
            <w:shd w:val="clear" w:color="auto" w:fill="auto"/>
            <w:noWrap/>
            <w:vAlign w:val="center"/>
            <w:hideMark/>
          </w:tcPr>
          <w:p w14:paraId="419F0B2E" w14:textId="77777777" w:rsidR="00E96350" w:rsidRPr="002C449F" w:rsidRDefault="00E96350" w:rsidP="005C2FF5">
            <w:pPr>
              <w:pStyle w:val="TAC"/>
            </w:pPr>
            <w:r w:rsidRPr="002C449F">
              <w:t>2.3621</w:t>
            </w:r>
          </w:p>
        </w:tc>
        <w:tc>
          <w:tcPr>
            <w:tcW w:w="1134" w:type="dxa"/>
            <w:shd w:val="clear" w:color="auto" w:fill="auto"/>
            <w:noWrap/>
            <w:vAlign w:val="center"/>
            <w:hideMark/>
          </w:tcPr>
          <w:p w14:paraId="0D7CADBE" w14:textId="77777777" w:rsidR="00E96350" w:rsidRPr="002C449F" w:rsidRDefault="00E96350" w:rsidP="005C2FF5">
            <w:pPr>
              <w:pStyle w:val="TAC"/>
            </w:pPr>
            <w:r w:rsidRPr="002C449F">
              <w:t>0.3151</w:t>
            </w:r>
          </w:p>
        </w:tc>
      </w:tr>
      <w:tr w:rsidR="00E96350" w:rsidRPr="002C449F" w14:paraId="65C2E485" w14:textId="77777777" w:rsidTr="005C2FF5">
        <w:trPr>
          <w:trHeight w:val="227"/>
          <w:jc w:val="center"/>
        </w:trPr>
        <w:tc>
          <w:tcPr>
            <w:tcW w:w="876" w:type="dxa"/>
            <w:shd w:val="clear" w:color="auto" w:fill="auto"/>
            <w:vAlign w:val="center"/>
          </w:tcPr>
          <w:p w14:paraId="4DE032A7" w14:textId="77777777" w:rsidR="00E96350" w:rsidRPr="002C449F" w:rsidRDefault="00E96350" w:rsidP="005C2FF5">
            <w:pPr>
              <w:pStyle w:val="TAC"/>
            </w:pPr>
            <w:r w:rsidRPr="002C449F">
              <w:t>13</w:t>
            </w:r>
          </w:p>
        </w:tc>
        <w:tc>
          <w:tcPr>
            <w:tcW w:w="1108" w:type="dxa"/>
            <w:shd w:val="clear" w:color="auto" w:fill="auto"/>
            <w:noWrap/>
            <w:vAlign w:val="center"/>
            <w:hideMark/>
          </w:tcPr>
          <w:p w14:paraId="2D03FC93" w14:textId="77777777" w:rsidR="00E96350" w:rsidRPr="002C449F" w:rsidRDefault="00E96350" w:rsidP="005C2FF5">
            <w:pPr>
              <w:pStyle w:val="TAC"/>
            </w:pPr>
            <w:r w:rsidRPr="002C449F">
              <w:t>0.7695</w:t>
            </w:r>
          </w:p>
        </w:tc>
        <w:tc>
          <w:tcPr>
            <w:tcW w:w="1134" w:type="dxa"/>
            <w:shd w:val="clear" w:color="auto" w:fill="auto"/>
            <w:noWrap/>
            <w:vAlign w:val="center"/>
            <w:hideMark/>
          </w:tcPr>
          <w:p w14:paraId="0CFD5DF6" w14:textId="77777777" w:rsidR="00E96350" w:rsidRPr="002C449F" w:rsidRDefault="00E96350" w:rsidP="005C2FF5">
            <w:pPr>
              <w:pStyle w:val="TAC"/>
            </w:pPr>
            <w:r w:rsidRPr="002C449F">
              <w:t>0.5469</w:t>
            </w:r>
          </w:p>
        </w:tc>
        <w:tc>
          <w:tcPr>
            <w:tcW w:w="1134" w:type="dxa"/>
            <w:shd w:val="clear" w:color="auto" w:fill="auto"/>
            <w:noWrap/>
            <w:vAlign w:val="center"/>
            <w:hideMark/>
          </w:tcPr>
          <w:p w14:paraId="6F0A4F93" w14:textId="77777777" w:rsidR="00E96350" w:rsidRPr="002C449F" w:rsidRDefault="00E96350" w:rsidP="005C2FF5">
            <w:pPr>
              <w:pStyle w:val="TAC"/>
            </w:pPr>
            <w:r w:rsidRPr="002C449F">
              <w:t>-1.8363</w:t>
            </w:r>
          </w:p>
        </w:tc>
        <w:tc>
          <w:tcPr>
            <w:tcW w:w="1134" w:type="dxa"/>
            <w:shd w:val="clear" w:color="auto" w:fill="auto"/>
            <w:noWrap/>
            <w:vAlign w:val="center"/>
            <w:hideMark/>
          </w:tcPr>
          <w:p w14:paraId="799BB6DB" w14:textId="77777777" w:rsidR="00E96350" w:rsidRPr="002C449F" w:rsidRDefault="00E96350" w:rsidP="005C2FF5">
            <w:pPr>
              <w:pStyle w:val="TAC"/>
            </w:pPr>
            <w:r w:rsidRPr="002C449F">
              <w:t>-1.2488</w:t>
            </w:r>
          </w:p>
        </w:tc>
      </w:tr>
      <w:tr w:rsidR="00E96350" w:rsidRPr="002C449F" w14:paraId="054CD74D" w14:textId="77777777" w:rsidTr="005C2FF5">
        <w:trPr>
          <w:trHeight w:val="227"/>
          <w:jc w:val="center"/>
        </w:trPr>
        <w:tc>
          <w:tcPr>
            <w:tcW w:w="876" w:type="dxa"/>
            <w:shd w:val="clear" w:color="auto" w:fill="auto"/>
            <w:vAlign w:val="center"/>
          </w:tcPr>
          <w:p w14:paraId="00C5B0FD" w14:textId="77777777" w:rsidR="00E96350" w:rsidRPr="002C449F" w:rsidRDefault="00E96350" w:rsidP="005C2FF5">
            <w:pPr>
              <w:pStyle w:val="TAC"/>
            </w:pPr>
            <w:r w:rsidRPr="002C449F">
              <w:t>14</w:t>
            </w:r>
          </w:p>
        </w:tc>
        <w:tc>
          <w:tcPr>
            <w:tcW w:w="1108" w:type="dxa"/>
            <w:shd w:val="clear" w:color="auto" w:fill="auto"/>
            <w:noWrap/>
            <w:vAlign w:val="center"/>
            <w:hideMark/>
          </w:tcPr>
          <w:p w14:paraId="3B239840" w14:textId="77777777" w:rsidR="00E96350" w:rsidRPr="002C449F" w:rsidRDefault="00E96350" w:rsidP="005C2FF5">
            <w:pPr>
              <w:pStyle w:val="TAC"/>
            </w:pPr>
            <w:r w:rsidRPr="002C449F">
              <w:t>-0.1827</w:t>
            </w:r>
          </w:p>
        </w:tc>
        <w:tc>
          <w:tcPr>
            <w:tcW w:w="1134" w:type="dxa"/>
            <w:shd w:val="clear" w:color="auto" w:fill="auto"/>
            <w:noWrap/>
            <w:vAlign w:val="center"/>
            <w:hideMark/>
          </w:tcPr>
          <w:p w14:paraId="5F94ADE2" w14:textId="77777777" w:rsidR="00E96350" w:rsidRPr="002C449F" w:rsidRDefault="00E96350" w:rsidP="005C2FF5">
            <w:pPr>
              <w:pStyle w:val="TAC"/>
            </w:pPr>
            <w:r w:rsidRPr="002C449F">
              <w:t>-1.6934</w:t>
            </w:r>
          </w:p>
        </w:tc>
        <w:tc>
          <w:tcPr>
            <w:tcW w:w="1134" w:type="dxa"/>
            <w:shd w:val="clear" w:color="auto" w:fill="auto"/>
            <w:noWrap/>
            <w:vAlign w:val="center"/>
            <w:hideMark/>
          </w:tcPr>
          <w:p w14:paraId="65DFAC36" w14:textId="77777777" w:rsidR="00E96350" w:rsidRPr="002C449F" w:rsidRDefault="00E96350" w:rsidP="005C2FF5">
            <w:pPr>
              <w:pStyle w:val="TAC"/>
            </w:pPr>
            <w:r w:rsidRPr="002C449F">
              <w:t>2.1634</w:t>
            </w:r>
          </w:p>
        </w:tc>
        <w:tc>
          <w:tcPr>
            <w:tcW w:w="1134" w:type="dxa"/>
            <w:shd w:val="clear" w:color="auto" w:fill="auto"/>
            <w:noWrap/>
            <w:vAlign w:val="center"/>
            <w:hideMark/>
          </w:tcPr>
          <w:p w14:paraId="50DE9026" w14:textId="77777777" w:rsidR="00E96350" w:rsidRPr="002C449F" w:rsidRDefault="00E96350" w:rsidP="005C2FF5">
            <w:pPr>
              <w:pStyle w:val="TAC"/>
            </w:pPr>
            <w:r w:rsidRPr="002C449F">
              <w:t>-1.9179</w:t>
            </w:r>
          </w:p>
        </w:tc>
      </w:tr>
      <w:tr w:rsidR="00E96350" w:rsidRPr="002C449F" w14:paraId="5C1C699B" w14:textId="77777777" w:rsidTr="005C2FF5">
        <w:trPr>
          <w:trHeight w:val="227"/>
          <w:jc w:val="center"/>
        </w:trPr>
        <w:tc>
          <w:tcPr>
            <w:tcW w:w="876" w:type="dxa"/>
            <w:shd w:val="clear" w:color="auto" w:fill="auto"/>
            <w:vAlign w:val="center"/>
          </w:tcPr>
          <w:p w14:paraId="6FEC621D" w14:textId="77777777" w:rsidR="00E96350" w:rsidRPr="002C449F" w:rsidRDefault="00E96350" w:rsidP="005C2FF5">
            <w:pPr>
              <w:pStyle w:val="TAC"/>
            </w:pPr>
            <w:r w:rsidRPr="002C449F">
              <w:t>15</w:t>
            </w:r>
          </w:p>
        </w:tc>
        <w:tc>
          <w:tcPr>
            <w:tcW w:w="1108" w:type="dxa"/>
            <w:shd w:val="clear" w:color="auto" w:fill="auto"/>
            <w:noWrap/>
            <w:vAlign w:val="center"/>
            <w:hideMark/>
          </w:tcPr>
          <w:p w14:paraId="5A7CD4C4" w14:textId="77777777" w:rsidR="00E96350" w:rsidRPr="002C449F" w:rsidRDefault="00E96350" w:rsidP="005C2FF5">
            <w:pPr>
              <w:pStyle w:val="TAC"/>
            </w:pPr>
            <w:r w:rsidRPr="002C449F">
              <w:t>-1.7221</w:t>
            </w:r>
          </w:p>
        </w:tc>
        <w:tc>
          <w:tcPr>
            <w:tcW w:w="1134" w:type="dxa"/>
            <w:shd w:val="clear" w:color="auto" w:fill="auto"/>
            <w:noWrap/>
            <w:vAlign w:val="center"/>
            <w:hideMark/>
          </w:tcPr>
          <w:p w14:paraId="01FB4224" w14:textId="77777777" w:rsidR="00E96350" w:rsidRPr="002C449F" w:rsidRDefault="00E96350" w:rsidP="005C2FF5">
            <w:pPr>
              <w:pStyle w:val="TAC"/>
            </w:pPr>
            <w:r w:rsidRPr="002C449F">
              <w:t>-2.0690</w:t>
            </w:r>
          </w:p>
        </w:tc>
        <w:tc>
          <w:tcPr>
            <w:tcW w:w="1134" w:type="dxa"/>
            <w:shd w:val="clear" w:color="auto" w:fill="auto"/>
            <w:noWrap/>
            <w:vAlign w:val="center"/>
            <w:hideMark/>
          </w:tcPr>
          <w:p w14:paraId="1F2517E0" w14:textId="77777777" w:rsidR="00E96350" w:rsidRPr="002C449F" w:rsidRDefault="00E96350" w:rsidP="005C2FF5">
            <w:pPr>
              <w:pStyle w:val="TAC"/>
            </w:pPr>
            <w:r w:rsidRPr="002C449F">
              <w:t>-1.7111</w:t>
            </w:r>
          </w:p>
        </w:tc>
        <w:tc>
          <w:tcPr>
            <w:tcW w:w="1134" w:type="dxa"/>
            <w:shd w:val="clear" w:color="auto" w:fill="auto"/>
            <w:noWrap/>
            <w:vAlign w:val="center"/>
            <w:hideMark/>
          </w:tcPr>
          <w:p w14:paraId="6D11BA13" w14:textId="77777777" w:rsidR="00E96350" w:rsidRPr="002C449F" w:rsidRDefault="00E96350" w:rsidP="005C2FF5">
            <w:pPr>
              <w:pStyle w:val="TAC"/>
            </w:pPr>
            <w:r w:rsidRPr="002C449F">
              <w:t>-0.4040</w:t>
            </w:r>
          </w:p>
        </w:tc>
      </w:tr>
      <w:tr w:rsidR="00E96350" w:rsidRPr="002C449F" w14:paraId="03B41798" w14:textId="77777777" w:rsidTr="005C2FF5">
        <w:trPr>
          <w:trHeight w:val="227"/>
          <w:jc w:val="center"/>
        </w:trPr>
        <w:tc>
          <w:tcPr>
            <w:tcW w:w="876" w:type="dxa"/>
            <w:shd w:val="clear" w:color="auto" w:fill="auto"/>
            <w:vAlign w:val="center"/>
          </w:tcPr>
          <w:p w14:paraId="490C3F24" w14:textId="77777777" w:rsidR="00E96350" w:rsidRPr="002C449F" w:rsidRDefault="00E96350" w:rsidP="005C2FF5">
            <w:pPr>
              <w:pStyle w:val="TAC"/>
            </w:pPr>
            <w:r w:rsidRPr="002C449F">
              <w:t>16</w:t>
            </w:r>
          </w:p>
        </w:tc>
        <w:tc>
          <w:tcPr>
            <w:tcW w:w="1108" w:type="dxa"/>
            <w:shd w:val="clear" w:color="auto" w:fill="auto"/>
            <w:noWrap/>
            <w:vAlign w:val="center"/>
            <w:hideMark/>
          </w:tcPr>
          <w:p w14:paraId="75DF2E21" w14:textId="77777777" w:rsidR="00E96350" w:rsidRPr="002C449F" w:rsidRDefault="00E96350" w:rsidP="005C2FF5">
            <w:pPr>
              <w:pStyle w:val="TAC"/>
            </w:pPr>
            <w:r w:rsidRPr="002C449F">
              <w:t>-1.1869</w:t>
            </w:r>
          </w:p>
        </w:tc>
        <w:tc>
          <w:tcPr>
            <w:tcW w:w="1134" w:type="dxa"/>
            <w:shd w:val="clear" w:color="auto" w:fill="auto"/>
            <w:noWrap/>
            <w:vAlign w:val="center"/>
            <w:hideMark/>
          </w:tcPr>
          <w:p w14:paraId="0DF990F7" w14:textId="77777777" w:rsidR="00E96350" w:rsidRPr="002C449F" w:rsidRDefault="00E96350" w:rsidP="005C2FF5">
            <w:pPr>
              <w:pStyle w:val="TAC"/>
            </w:pPr>
            <w:r w:rsidRPr="002C449F">
              <w:t>2.6602</w:t>
            </w:r>
          </w:p>
        </w:tc>
        <w:tc>
          <w:tcPr>
            <w:tcW w:w="1134" w:type="dxa"/>
            <w:shd w:val="clear" w:color="auto" w:fill="auto"/>
            <w:noWrap/>
            <w:vAlign w:val="center"/>
            <w:hideMark/>
          </w:tcPr>
          <w:p w14:paraId="3A3B19A4" w14:textId="77777777" w:rsidR="00E96350" w:rsidRPr="002C449F" w:rsidRDefault="00E96350" w:rsidP="005C2FF5">
            <w:pPr>
              <w:pStyle w:val="TAC"/>
            </w:pPr>
            <w:r w:rsidRPr="002C449F">
              <w:t>-0.4385</w:t>
            </w:r>
          </w:p>
        </w:tc>
        <w:tc>
          <w:tcPr>
            <w:tcW w:w="1134" w:type="dxa"/>
            <w:shd w:val="clear" w:color="auto" w:fill="auto"/>
            <w:noWrap/>
            <w:vAlign w:val="center"/>
            <w:hideMark/>
          </w:tcPr>
          <w:p w14:paraId="08536E1E" w14:textId="77777777" w:rsidR="00E96350" w:rsidRPr="002C449F" w:rsidRDefault="00E96350" w:rsidP="005C2FF5">
            <w:pPr>
              <w:pStyle w:val="TAC"/>
            </w:pPr>
            <w:r w:rsidRPr="002C449F">
              <w:t>-1.9804</w:t>
            </w:r>
          </w:p>
        </w:tc>
      </w:tr>
      <w:tr w:rsidR="00E96350" w:rsidRPr="002C449F" w14:paraId="30F0D706" w14:textId="77777777" w:rsidTr="005C2FF5">
        <w:trPr>
          <w:trHeight w:val="227"/>
          <w:jc w:val="center"/>
        </w:trPr>
        <w:tc>
          <w:tcPr>
            <w:tcW w:w="876" w:type="dxa"/>
            <w:shd w:val="clear" w:color="auto" w:fill="auto"/>
            <w:vAlign w:val="center"/>
          </w:tcPr>
          <w:p w14:paraId="2EF9D984" w14:textId="77777777" w:rsidR="00E96350" w:rsidRPr="002C449F" w:rsidRDefault="00E96350" w:rsidP="005C2FF5">
            <w:pPr>
              <w:pStyle w:val="TAC"/>
            </w:pPr>
            <w:r w:rsidRPr="002C449F">
              <w:t>17</w:t>
            </w:r>
          </w:p>
        </w:tc>
        <w:tc>
          <w:tcPr>
            <w:tcW w:w="1108" w:type="dxa"/>
            <w:shd w:val="clear" w:color="auto" w:fill="auto"/>
            <w:noWrap/>
            <w:vAlign w:val="center"/>
            <w:hideMark/>
          </w:tcPr>
          <w:p w14:paraId="421A78BE" w14:textId="77777777" w:rsidR="00E96350" w:rsidRPr="002C449F" w:rsidRDefault="00E96350" w:rsidP="005C2FF5">
            <w:pPr>
              <w:pStyle w:val="TAC"/>
            </w:pPr>
            <w:r w:rsidRPr="002C449F">
              <w:t>2.5439</w:t>
            </w:r>
          </w:p>
        </w:tc>
        <w:tc>
          <w:tcPr>
            <w:tcW w:w="1134" w:type="dxa"/>
            <w:shd w:val="clear" w:color="auto" w:fill="auto"/>
            <w:noWrap/>
            <w:vAlign w:val="center"/>
            <w:hideMark/>
          </w:tcPr>
          <w:p w14:paraId="0C96D80F" w14:textId="77777777" w:rsidR="00E96350" w:rsidRPr="002C449F" w:rsidRDefault="00E96350" w:rsidP="005C2FF5">
            <w:pPr>
              <w:pStyle w:val="TAC"/>
            </w:pPr>
            <w:r w:rsidRPr="002C449F">
              <w:t>3.0143</w:t>
            </w:r>
          </w:p>
        </w:tc>
        <w:tc>
          <w:tcPr>
            <w:tcW w:w="1134" w:type="dxa"/>
            <w:shd w:val="clear" w:color="auto" w:fill="auto"/>
            <w:noWrap/>
            <w:vAlign w:val="center"/>
            <w:hideMark/>
          </w:tcPr>
          <w:p w14:paraId="11EB726C" w14:textId="77777777" w:rsidR="00E96350" w:rsidRPr="002C449F" w:rsidRDefault="00E96350" w:rsidP="005C2FF5">
            <w:pPr>
              <w:pStyle w:val="TAC"/>
            </w:pPr>
            <w:r w:rsidRPr="002C449F">
              <w:t>-0.3841</w:t>
            </w:r>
          </w:p>
        </w:tc>
        <w:tc>
          <w:tcPr>
            <w:tcW w:w="1134" w:type="dxa"/>
            <w:shd w:val="clear" w:color="auto" w:fill="auto"/>
            <w:noWrap/>
            <w:vAlign w:val="center"/>
            <w:hideMark/>
          </w:tcPr>
          <w:p w14:paraId="10914AD7" w14:textId="77777777" w:rsidR="00E96350" w:rsidRPr="002C449F" w:rsidRDefault="00E96350" w:rsidP="005C2FF5">
            <w:pPr>
              <w:pStyle w:val="TAC"/>
            </w:pPr>
            <w:r w:rsidRPr="002C449F">
              <w:t>-2.4434</w:t>
            </w:r>
          </w:p>
        </w:tc>
      </w:tr>
      <w:tr w:rsidR="00E96350" w:rsidRPr="002C449F" w14:paraId="39029F21" w14:textId="77777777" w:rsidTr="005C2FF5">
        <w:trPr>
          <w:trHeight w:val="227"/>
          <w:jc w:val="center"/>
        </w:trPr>
        <w:tc>
          <w:tcPr>
            <w:tcW w:w="876" w:type="dxa"/>
            <w:shd w:val="clear" w:color="auto" w:fill="auto"/>
            <w:vAlign w:val="center"/>
          </w:tcPr>
          <w:p w14:paraId="2275CE82" w14:textId="77777777" w:rsidR="00E96350" w:rsidRPr="002C449F" w:rsidRDefault="00E96350" w:rsidP="005C2FF5">
            <w:pPr>
              <w:pStyle w:val="TAC"/>
            </w:pPr>
            <w:r w:rsidRPr="002C449F">
              <w:t>18</w:t>
            </w:r>
          </w:p>
        </w:tc>
        <w:tc>
          <w:tcPr>
            <w:tcW w:w="1108" w:type="dxa"/>
            <w:shd w:val="clear" w:color="auto" w:fill="auto"/>
            <w:noWrap/>
            <w:vAlign w:val="center"/>
            <w:hideMark/>
          </w:tcPr>
          <w:p w14:paraId="1C801617" w14:textId="77777777" w:rsidR="00E96350" w:rsidRPr="002C449F" w:rsidRDefault="00E96350" w:rsidP="005C2FF5">
            <w:pPr>
              <w:pStyle w:val="TAC"/>
            </w:pPr>
            <w:r w:rsidRPr="002C449F">
              <w:t>-1.5201</w:t>
            </w:r>
          </w:p>
        </w:tc>
        <w:tc>
          <w:tcPr>
            <w:tcW w:w="1134" w:type="dxa"/>
            <w:shd w:val="clear" w:color="auto" w:fill="auto"/>
            <w:noWrap/>
            <w:vAlign w:val="center"/>
            <w:hideMark/>
          </w:tcPr>
          <w:p w14:paraId="78DC210E" w14:textId="77777777" w:rsidR="00E96350" w:rsidRPr="002C449F" w:rsidRDefault="00E96350" w:rsidP="005C2FF5">
            <w:pPr>
              <w:pStyle w:val="TAC"/>
            </w:pPr>
            <w:r w:rsidRPr="002C449F">
              <w:t>-0.5735</w:t>
            </w:r>
          </w:p>
        </w:tc>
        <w:tc>
          <w:tcPr>
            <w:tcW w:w="1134" w:type="dxa"/>
            <w:shd w:val="clear" w:color="auto" w:fill="auto"/>
            <w:noWrap/>
            <w:vAlign w:val="center"/>
            <w:hideMark/>
          </w:tcPr>
          <w:p w14:paraId="2FED18D6" w14:textId="77777777" w:rsidR="00E96350" w:rsidRPr="002C449F" w:rsidRDefault="00E96350" w:rsidP="005C2FF5">
            <w:pPr>
              <w:pStyle w:val="TAC"/>
            </w:pPr>
            <w:r w:rsidRPr="002C449F">
              <w:t>0.5962</w:t>
            </w:r>
          </w:p>
        </w:tc>
        <w:tc>
          <w:tcPr>
            <w:tcW w:w="1134" w:type="dxa"/>
            <w:shd w:val="clear" w:color="auto" w:fill="auto"/>
            <w:noWrap/>
            <w:vAlign w:val="center"/>
            <w:hideMark/>
          </w:tcPr>
          <w:p w14:paraId="35DEA23C" w14:textId="77777777" w:rsidR="00E96350" w:rsidRPr="002C449F" w:rsidRDefault="00E96350" w:rsidP="005C2FF5">
            <w:pPr>
              <w:pStyle w:val="TAC"/>
            </w:pPr>
            <w:r w:rsidRPr="002C449F">
              <w:t>-1.4941</w:t>
            </w:r>
          </w:p>
        </w:tc>
      </w:tr>
      <w:tr w:rsidR="00E96350" w:rsidRPr="002C449F" w14:paraId="5A146B03" w14:textId="77777777" w:rsidTr="005C2FF5">
        <w:trPr>
          <w:trHeight w:val="227"/>
          <w:jc w:val="center"/>
        </w:trPr>
        <w:tc>
          <w:tcPr>
            <w:tcW w:w="876" w:type="dxa"/>
            <w:shd w:val="clear" w:color="auto" w:fill="auto"/>
            <w:vAlign w:val="center"/>
          </w:tcPr>
          <w:p w14:paraId="349F8BD5" w14:textId="77777777" w:rsidR="00E96350" w:rsidRPr="002C449F" w:rsidRDefault="00E96350" w:rsidP="005C2FF5">
            <w:pPr>
              <w:pStyle w:val="TAC"/>
            </w:pPr>
            <w:r w:rsidRPr="002C449F">
              <w:t>19</w:t>
            </w:r>
          </w:p>
        </w:tc>
        <w:tc>
          <w:tcPr>
            <w:tcW w:w="1108" w:type="dxa"/>
            <w:shd w:val="clear" w:color="auto" w:fill="auto"/>
            <w:noWrap/>
            <w:vAlign w:val="center"/>
            <w:hideMark/>
          </w:tcPr>
          <w:p w14:paraId="67C431DC" w14:textId="77777777" w:rsidR="00E96350" w:rsidRPr="002C449F" w:rsidRDefault="00E96350" w:rsidP="005C2FF5">
            <w:pPr>
              <w:pStyle w:val="TAC"/>
            </w:pPr>
            <w:r w:rsidRPr="002C449F">
              <w:t>0.6462</w:t>
            </w:r>
          </w:p>
        </w:tc>
        <w:tc>
          <w:tcPr>
            <w:tcW w:w="1134" w:type="dxa"/>
            <w:shd w:val="clear" w:color="auto" w:fill="auto"/>
            <w:noWrap/>
            <w:vAlign w:val="center"/>
            <w:hideMark/>
          </w:tcPr>
          <w:p w14:paraId="6CB9A9B3" w14:textId="77777777" w:rsidR="00E96350" w:rsidRPr="002C449F" w:rsidRDefault="00E96350" w:rsidP="005C2FF5">
            <w:pPr>
              <w:pStyle w:val="TAC"/>
            </w:pPr>
            <w:r w:rsidRPr="002C449F">
              <w:t>1.3271</w:t>
            </w:r>
          </w:p>
        </w:tc>
        <w:tc>
          <w:tcPr>
            <w:tcW w:w="1134" w:type="dxa"/>
            <w:shd w:val="clear" w:color="auto" w:fill="auto"/>
            <w:noWrap/>
            <w:vAlign w:val="center"/>
            <w:hideMark/>
          </w:tcPr>
          <w:p w14:paraId="29B01DA2" w14:textId="77777777" w:rsidR="00E96350" w:rsidRPr="002C449F" w:rsidRDefault="00E96350" w:rsidP="005C2FF5">
            <w:pPr>
              <w:pStyle w:val="TAC"/>
            </w:pPr>
            <w:r w:rsidRPr="002C449F">
              <w:t>-1.7483</w:t>
            </w:r>
          </w:p>
        </w:tc>
        <w:tc>
          <w:tcPr>
            <w:tcW w:w="1134" w:type="dxa"/>
            <w:shd w:val="clear" w:color="auto" w:fill="auto"/>
            <w:noWrap/>
            <w:vAlign w:val="center"/>
            <w:hideMark/>
          </w:tcPr>
          <w:p w14:paraId="646D8F04" w14:textId="77777777" w:rsidR="00E96350" w:rsidRPr="002C449F" w:rsidRDefault="00E96350" w:rsidP="005C2FF5">
            <w:pPr>
              <w:pStyle w:val="TAC"/>
            </w:pPr>
            <w:r w:rsidRPr="002C449F">
              <w:t>-2.4038</w:t>
            </w:r>
          </w:p>
        </w:tc>
      </w:tr>
      <w:tr w:rsidR="00E96350" w:rsidRPr="002C449F" w14:paraId="3E003F60" w14:textId="77777777" w:rsidTr="005C2FF5">
        <w:trPr>
          <w:trHeight w:val="227"/>
          <w:jc w:val="center"/>
        </w:trPr>
        <w:tc>
          <w:tcPr>
            <w:tcW w:w="876" w:type="dxa"/>
            <w:shd w:val="clear" w:color="auto" w:fill="auto"/>
            <w:vAlign w:val="center"/>
          </w:tcPr>
          <w:p w14:paraId="5C5A34C5" w14:textId="77777777" w:rsidR="00E96350" w:rsidRPr="002C449F" w:rsidRDefault="00E96350" w:rsidP="005C2FF5">
            <w:pPr>
              <w:pStyle w:val="TAC"/>
            </w:pPr>
            <w:r w:rsidRPr="002C449F">
              <w:t>20</w:t>
            </w:r>
          </w:p>
        </w:tc>
        <w:tc>
          <w:tcPr>
            <w:tcW w:w="1108" w:type="dxa"/>
            <w:shd w:val="clear" w:color="auto" w:fill="auto"/>
            <w:noWrap/>
            <w:vAlign w:val="center"/>
            <w:hideMark/>
          </w:tcPr>
          <w:p w14:paraId="0BA74BE0" w14:textId="77777777" w:rsidR="00E96350" w:rsidRPr="002C449F" w:rsidRDefault="00E96350" w:rsidP="005C2FF5">
            <w:pPr>
              <w:pStyle w:val="TAC"/>
            </w:pPr>
            <w:r w:rsidRPr="002C449F">
              <w:t>-1.2775</w:t>
            </w:r>
          </w:p>
        </w:tc>
        <w:tc>
          <w:tcPr>
            <w:tcW w:w="1134" w:type="dxa"/>
            <w:shd w:val="clear" w:color="auto" w:fill="auto"/>
            <w:noWrap/>
            <w:vAlign w:val="center"/>
            <w:hideMark/>
          </w:tcPr>
          <w:p w14:paraId="2C168FD7" w14:textId="77777777" w:rsidR="00E96350" w:rsidRPr="002C449F" w:rsidRDefault="00E96350" w:rsidP="005C2FF5">
            <w:pPr>
              <w:pStyle w:val="TAC"/>
            </w:pPr>
            <w:r w:rsidRPr="002C449F">
              <w:t>-1.1386</w:t>
            </w:r>
          </w:p>
        </w:tc>
        <w:tc>
          <w:tcPr>
            <w:tcW w:w="1134" w:type="dxa"/>
            <w:shd w:val="clear" w:color="auto" w:fill="auto"/>
            <w:noWrap/>
            <w:vAlign w:val="center"/>
            <w:hideMark/>
          </w:tcPr>
          <w:p w14:paraId="7898FF2C" w14:textId="77777777" w:rsidR="00E96350" w:rsidRPr="002C449F" w:rsidRDefault="00E96350" w:rsidP="005C2FF5">
            <w:pPr>
              <w:pStyle w:val="TAC"/>
            </w:pPr>
            <w:r w:rsidRPr="002C449F">
              <w:t>-0.4765</w:t>
            </w:r>
          </w:p>
        </w:tc>
        <w:tc>
          <w:tcPr>
            <w:tcW w:w="1134" w:type="dxa"/>
            <w:shd w:val="clear" w:color="auto" w:fill="auto"/>
            <w:noWrap/>
            <w:vAlign w:val="center"/>
            <w:hideMark/>
          </w:tcPr>
          <w:p w14:paraId="2082338C" w14:textId="77777777" w:rsidR="00E96350" w:rsidRPr="002C449F" w:rsidRDefault="00E96350" w:rsidP="005C2FF5">
            <w:pPr>
              <w:pStyle w:val="TAC"/>
            </w:pPr>
            <w:r w:rsidRPr="002C449F">
              <w:t>0.0494</w:t>
            </w:r>
          </w:p>
        </w:tc>
      </w:tr>
    </w:tbl>
    <w:p w14:paraId="2A8C2496" w14:textId="77777777" w:rsidR="00E96350" w:rsidRDefault="00E96350" w:rsidP="00E96350">
      <w:pPr>
        <w:rPr>
          <w:rFonts w:eastAsia="Batang"/>
        </w:rPr>
      </w:pPr>
    </w:p>
    <w:p w14:paraId="5D6458BF" w14:textId="77777777" w:rsidR="00E96350" w:rsidRPr="002C449F" w:rsidRDefault="00E96350" w:rsidP="00E96350">
      <w:r w:rsidRPr="005C5512">
        <w:rPr>
          <w:rFonts w:eastAsia="Batang"/>
        </w:rPr>
        <w:t xml:space="preserve">To determine the channel </w:t>
      </w:r>
      <w:r w:rsidRPr="005C5512">
        <w:t xml:space="preserve">all clusters are treated as "weaker cluster", i.e., no further sub-clusters in delay should be generated. </w:t>
      </w:r>
      <w:r w:rsidRPr="00402E7B">
        <w:t xml:space="preserve">The BS beamforming weights </w:t>
      </w:r>
      <w:r w:rsidRPr="00402E7B">
        <w:fldChar w:fldCharType="begin"/>
      </w:r>
      <w:r w:rsidRPr="00402E7B">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instrText xml:space="preserve"> </w:instrText>
      </w:r>
      <w:r w:rsidRPr="00402E7B">
        <w:fldChar w:fldCharType="separate"/>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402E7B">
        <w:fldChar w:fldCharType="end"/>
      </w:r>
      <w:r w:rsidRPr="00402E7B">
        <w:t>defined in Equation 7.2-8 for antenna elements are used and the BS</w:t>
      </w:r>
      <w:r w:rsidRPr="002C449F">
        <w:t xml:space="preserve"> antenna signals are summed for BS beamforming. </w:t>
      </w:r>
      <w:r>
        <w:t xml:space="preserve">The BS transmits downlink signals with </w:t>
      </w:r>
      <w:r w:rsidRPr="00C630FF">
        <w:rPr>
          <w:i/>
        </w:rPr>
        <w:t>S</w:t>
      </w:r>
      <w:r>
        <w:t xml:space="preserve"> beams. Index </w:t>
      </w:r>
      <m:oMath>
        <m:r>
          <w:rPr>
            <w:rFonts w:ascii="Cambria Math" w:hAnsi="Cambria Math"/>
          </w:rPr>
          <m:t>s=1,…,S</m:t>
        </m:r>
      </m:oMath>
      <w:r>
        <w:t xml:space="preserve"> denotes the formed </w:t>
      </w:r>
      <w:bookmarkStart w:id="19" w:name="_Hlk32582786"/>
      <w:r>
        <w:t>beam index</w:t>
      </w:r>
      <w:bookmarkEnd w:id="19"/>
      <w:r>
        <w:t xml:space="preserve">. Each beam may have different and thus the beamforming weight of eq. (7.2-8) becomes specific for index </w:t>
      </w:r>
      <w:r w:rsidRPr="00142E9B">
        <w:rPr>
          <w:i/>
        </w:rPr>
        <w:t>s</w:t>
      </w:r>
      <w:r>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t>; it should be noted though that there are always two orthogonally polarized beams to the same direction. Here, the</w:t>
      </w:r>
      <w:r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Pr="002C449F">
        <w:t xml:space="preserve"> are used for sub-paths, but not for the different polarization combinations (</w:t>
      </w:r>
      <w:proofErr w:type="spellStart"/>
      <w:r w:rsidRPr="002C449F">
        <w:rPr>
          <w:i/>
        </w:rPr>
        <w:t>θθ</w:t>
      </w:r>
      <w:proofErr w:type="spellEnd"/>
      <w:r w:rsidRPr="002C449F">
        <w:t xml:space="preserve">, </w:t>
      </w:r>
      <w:proofErr w:type="spellStart"/>
      <w:r w:rsidRPr="002C449F">
        <w:rPr>
          <w:i/>
        </w:rPr>
        <w:t>θϕ</w:t>
      </w:r>
      <w:proofErr w:type="spellEnd"/>
      <w:r w:rsidRPr="002C449F">
        <w:rPr>
          <w:i/>
        </w:rPr>
        <w:t>,</w:t>
      </w:r>
      <w:r w:rsidRPr="002C449F">
        <w:t xml:space="preserve"> </w:t>
      </w:r>
      <w:proofErr w:type="spellStart"/>
      <w:r w:rsidRPr="002C449F">
        <w:rPr>
          <w:i/>
        </w:rPr>
        <w:t>ϕθ</w:t>
      </w:r>
      <w:proofErr w:type="spellEnd"/>
      <w:r w:rsidRPr="002C449F">
        <w:rPr>
          <w:i/>
        </w:rPr>
        <w:t>,</w:t>
      </w:r>
      <w:r w:rsidRPr="002C449F">
        <w:t xml:space="preserve"> </w:t>
      </w:r>
      <w:proofErr w:type="spellStart"/>
      <w:r w:rsidRPr="002C449F">
        <w:rPr>
          <w:i/>
        </w:rPr>
        <w:t>ϕϕ</w:t>
      </w:r>
      <w:proofErr w:type="spellEnd"/>
      <w:r w:rsidRPr="002C449F">
        <w:t xml:space="preserve">). </w:t>
      </w:r>
      <w:r>
        <w:t xml:space="preserve">The channel coefficient for time instant </w:t>
      </w:r>
      <w:r w:rsidRPr="00104CC2">
        <w:rPr>
          <w:i/>
        </w:rPr>
        <w:t>t</w:t>
      </w:r>
      <w:r>
        <w:t xml:space="preserve">, Rx antenna/beam </w:t>
      </w:r>
      <w:r w:rsidRPr="00104CC2">
        <w:rPr>
          <w:i/>
        </w:rPr>
        <w:t>u</w:t>
      </w:r>
      <w:r>
        <w:t xml:space="preserve">, Tx beam </w:t>
      </w:r>
      <w:r w:rsidRPr="00104CC2">
        <w:rPr>
          <w:i/>
        </w:rPr>
        <w:t>s</w:t>
      </w:r>
      <w:r>
        <w:t xml:space="preserve">, and cluster </w:t>
      </w:r>
      <w:r w:rsidRPr="00104CC2">
        <w:rPr>
          <w:i/>
        </w:rPr>
        <w:t>n</w:t>
      </w:r>
      <w:r>
        <w:t xml:space="preserve"> is defined by the following equations. </w:t>
      </w:r>
      <w:r w:rsidRPr="008E7447">
        <w:t>The</w:t>
      </w:r>
      <w:r>
        <w:t>y</w:t>
      </w:r>
      <w:r w:rsidRPr="008E7447">
        <w:t xml:space="preserve"> apply for the NLOS clusters</w:t>
      </w:r>
      <w:r>
        <w:t>:</w:t>
      </w:r>
    </w:p>
    <w:p w14:paraId="6DAD7173" w14:textId="77777777" w:rsidR="00E96350" w:rsidRPr="00BE6108" w:rsidRDefault="00F1555A" w:rsidP="00E96350">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31E62F5B" w14:textId="77777777" w:rsidR="00E96350" w:rsidRPr="00C53543" w:rsidRDefault="00F1555A" w:rsidP="00E96350">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w:bookmarkStart w:id="20" w:name="_Hlk173424853"/>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w:bookmarkEnd w:id="20"/>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w:bookmarkStart w:id="21" w:name="_Hlk173424680"/>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21"/>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w:bookmarkStart w:id="22" w:name="_Hlk173424669"/>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w:bookmarkEnd w:id="22"/>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E96350">
        <w:rPr>
          <w:rFonts w:ascii="Calibri" w:hAnsi="Calibri"/>
          <w:lang w:val="de-DE"/>
        </w:rPr>
        <w:t>,</w:t>
      </w:r>
      <w:r w:rsidR="00E96350" w:rsidRPr="00C53543">
        <w:rPr>
          <w:rFonts w:ascii="Calibri" w:hAnsi="Calibri"/>
          <w:lang w:val="de-DE"/>
        </w:rPr>
        <w:tab/>
      </w:r>
      <w:r w:rsidR="00E96350" w:rsidRPr="001D0DD8">
        <w:rPr>
          <w:lang w:val="de-DE"/>
        </w:rPr>
        <w:t>(</w:t>
      </w:r>
      <w:r w:rsidR="00E96350" w:rsidRPr="00F67C00">
        <w:rPr>
          <w:lang w:val="de-DE" w:eastAsia="ko-KR"/>
        </w:rPr>
        <w:t>7.2-9</w:t>
      </w:r>
      <w:r w:rsidR="00E96350" w:rsidRPr="001D0DD8">
        <w:rPr>
          <w:lang w:val="de-DE"/>
        </w:rPr>
        <w:t>)</w:t>
      </w:r>
    </w:p>
    <w:p w14:paraId="66B38328" w14:textId="77777777" w:rsidR="00E96350" w:rsidRDefault="00E96350" w:rsidP="00E96350">
      <w:r w:rsidRPr="00147F39">
        <w:lastRenderedPageBreak/>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proofErr w:type="spellStart"/>
      <w:r w:rsidRPr="00E96A93">
        <w:rPr>
          <w:i/>
        </w:rPr>
        <w:t>F</w:t>
      </w:r>
      <w:r w:rsidRPr="00E96A93">
        <w:rPr>
          <w:i/>
          <w:vertAlign w:val="subscript"/>
        </w:rPr>
        <w:t>rx,u,θ</w:t>
      </w:r>
      <w:proofErr w:type="spellEnd"/>
      <w:r w:rsidRPr="00E96A93">
        <w:t xml:space="preserve"> , </w:t>
      </w:r>
      <w:proofErr w:type="spellStart"/>
      <w:r w:rsidRPr="00E96A93">
        <w:rPr>
          <w:i/>
        </w:rPr>
        <w:t>F</w:t>
      </w:r>
      <w:r w:rsidRPr="00E96A93">
        <w:rPr>
          <w:i/>
          <w:vertAlign w:val="subscript"/>
        </w:rPr>
        <w:t>rx,u,ϕ</w:t>
      </w:r>
      <w:proofErr w:type="spellEnd"/>
      <w:r w:rsidRPr="00E96A93">
        <w:t xml:space="preserve">, </w:t>
      </w:r>
      <w:r>
        <w:rPr>
          <w:noProof/>
          <w:position w:val="-14"/>
          <w:lang w:eastAsia="zh-CN"/>
        </w:rPr>
        <w:drawing>
          <wp:inline distT="0" distB="0" distL="0" distR="0" wp14:anchorId="6A93FBB8" wp14:editId="4A2CA2A7">
            <wp:extent cx="318770" cy="20193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Pr>
          <w:noProof/>
          <w:position w:val="-14"/>
          <w:lang w:eastAsia="zh-CN"/>
        </w:rPr>
        <w:drawing>
          <wp:inline distT="0" distB="0" distL="0" distR="0" wp14:anchorId="2D68AE38" wp14:editId="23F0741C">
            <wp:extent cx="318770" cy="2019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Pr>
          <w:noProof/>
          <w:position w:val="-14"/>
          <w:lang w:eastAsia="zh-CN"/>
        </w:rPr>
        <w:drawing>
          <wp:inline distT="0" distB="0" distL="0" distR="0" wp14:anchorId="5AA320E0" wp14:editId="3F310EE3">
            <wp:extent cx="255270" cy="25527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which includes the </w:t>
      </w:r>
      <w:r w:rsidRPr="00A616E9">
        <w:t xml:space="preserve">generation of </w:t>
      </w:r>
      <w:r>
        <w:t>AOA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w:r w:rsidRPr="00A616E9">
        <w:t>AOD (</w:t>
      </w:r>
      <w:r w:rsidRPr="00A616E9">
        <w:rPr>
          <w:position w:val="-14"/>
        </w:rPr>
        <w:object w:dxaOrig="760" w:dyaOrig="380" w14:anchorId="7307CCE3">
          <v:shape id="_x0000_i1030" type="#_x0000_t75" style="width:41.95pt;height:20.2pt" o:ole="">
            <v:imagedata r:id="rId61" o:title=""/>
          </v:shape>
          <o:OLEObject Type="Embed" ProgID="Equation.3" ShapeID="_x0000_i1030" DrawAspect="Content" ObjectID="_1792581431" r:id="rId75"/>
        </w:object>
      </w:r>
      <w:r w:rsidRPr="00A616E9">
        <w:t>), ZOA (</w:t>
      </w:r>
      <w:r w:rsidRPr="00A616E9">
        <w:rPr>
          <w:position w:val="-14"/>
        </w:rPr>
        <w:object w:dxaOrig="760" w:dyaOrig="380" w14:anchorId="0D4C04E9">
          <v:shape id="_x0000_i1031" type="#_x0000_t75" style="width:41.95pt;height:20.2pt" o:ole="">
            <v:imagedata r:id="rId76" o:title=""/>
          </v:shape>
          <o:OLEObject Type="Embed" ProgID="Equation.3" ShapeID="_x0000_i1031" DrawAspect="Content" ObjectID="_1792581432" r:id="rId77"/>
        </w:object>
      </w:r>
      <w:r w:rsidRPr="00A616E9">
        <w:t>), and ZOD (</w:t>
      </w:r>
      <w:r w:rsidRPr="00A616E9">
        <w:rPr>
          <w:position w:val="-14"/>
        </w:rPr>
        <w:object w:dxaOrig="760" w:dyaOrig="380" w14:anchorId="386511D2">
          <v:shape id="_x0000_i1032" type="#_x0000_t75" style="width:41.95pt;height:20.2pt" o:ole="">
            <v:imagedata r:id="rId78" o:title=""/>
          </v:shape>
          <o:OLEObject Type="Embed" ProgID="Equation.3" ShapeID="_x0000_i1032" DrawAspect="Content" ObjectID="_1792581433" r:id="rId79"/>
        </w:object>
      </w:r>
      <w:r w:rsidRPr="00A616E9">
        <w:t>)</w:t>
      </w:r>
      <w:r>
        <w:rPr>
          <w:rFonts w:eastAsia="Batang"/>
        </w:rPr>
        <w:t xml:space="preserve"> to derive </w:t>
      </w:r>
      <w:r>
        <w:rPr>
          <w:noProof/>
          <w:position w:val="-14"/>
          <w:lang w:eastAsia="zh-CN"/>
        </w:rPr>
        <w:drawing>
          <wp:inline distT="0" distB="0" distL="0" distR="0" wp14:anchorId="5814E850" wp14:editId="35213AB3">
            <wp:extent cx="318770" cy="201930"/>
            <wp:effectExtent l="0" t="0" r="0" b="0"/>
            <wp:docPr id="1948938692" name="Picture 194893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t xml:space="preserve"> and</w:t>
      </w:r>
      <w:r w:rsidRPr="00E96A93">
        <w:t xml:space="preserve"> </w:t>
      </w:r>
      <w:r>
        <w:rPr>
          <w:noProof/>
          <w:position w:val="-14"/>
          <w:lang w:eastAsia="zh-CN"/>
        </w:rPr>
        <w:drawing>
          <wp:inline distT="0" distB="0" distL="0" distR="0" wp14:anchorId="56D5C59C" wp14:editId="620AD0AE">
            <wp:extent cx="318770" cy="201930"/>
            <wp:effectExtent l="0" t="0" r="0" b="0"/>
            <wp:docPr id="1470540192" name="Picture 147054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Pr>
          <w:rFonts w:eastAsia="Batang"/>
        </w:rPr>
        <w:t>. The</w:t>
      </w:r>
      <w:r w:rsidRPr="00020FC8">
        <w:rPr>
          <w:rFonts w:eastAsia="Batang"/>
        </w:rPr>
        <w:t xml:space="preserve"> velocity vector </w:t>
      </w:r>
      <w:r w:rsidRPr="008847F3">
        <w:rPr>
          <w:position w:val="-6"/>
        </w:rPr>
        <w:object w:dxaOrig="200" w:dyaOrig="260" w14:anchorId="18698174">
          <v:shape id="_x0000_i1033" type="#_x0000_t75" style="width:11.45pt;height:15.45pt" o:ole="">
            <v:imagedata r:id="rId80" o:title=""/>
          </v:shape>
          <o:OLEObject Type="Embed" ProgID="Equation.3" ShapeID="_x0000_i1033" DrawAspect="Content" ObjectID="_1792581434" r:id="rId81"/>
        </w:object>
      </w:r>
      <w:r>
        <w:t>is determined as</w:t>
      </w:r>
    </w:p>
    <w:p w14:paraId="0FBB9237" w14:textId="77777777" w:rsidR="00E96350" w:rsidRDefault="00E96350" w:rsidP="00E96350">
      <w:pPr>
        <w:pStyle w:val="EQ"/>
        <w:jc w:val="right"/>
      </w:pPr>
      <w:r>
        <w:tab/>
      </w:r>
      <w:r w:rsidRPr="00147F39">
        <w:object w:dxaOrig="6100" w:dyaOrig="740" w14:anchorId="229802A7">
          <v:shape id="_x0000_i1034" type="#_x0000_t75" style="width:304.2pt;height:37.2pt" o:ole="">
            <v:imagedata r:id="rId82" o:title=""/>
          </v:shape>
          <o:OLEObject Type="Embed" ProgID="Equation.3" ShapeID="_x0000_i1034" DrawAspect="Content" ObjectID="_1792581435" r:id="rId83"/>
        </w:object>
      </w:r>
      <w:r>
        <w:tab/>
      </w:r>
      <w:r w:rsidRPr="002C449F">
        <w:t>(</w:t>
      </w:r>
      <w:r>
        <w:rPr>
          <w:lang w:eastAsia="ko-KR"/>
        </w:rPr>
        <w:t>7.2-11</w:t>
      </w:r>
      <w:r w:rsidRPr="002C449F">
        <w:t>)</w:t>
      </w:r>
    </w:p>
    <w:p w14:paraId="29E5050C" w14:textId="77777777" w:rsidR="00E96350" w:rsidRPr="00694A0A" w:rsidRDefault="00E96350" w:rsidP="00E96350">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proofErr w:type="spellStart"/>
      <w:r w:rsidRPr="00097C50">
        <w:t>UMi</w:t>
      </w:r>
      <w:proofErr w:type="spellEnd"/>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51FF789F" w14:textId="77777777" w:rsidR="00E96350" w:rsidRPr="00D81564" w:rsidRDefault="00E96350" w:rsidP="00E96350">
      <w:pPr>
        <w:pStyle w:val="B1"/>
        <w:rPr>
          <w:color w:val="808080" w:themeColor="background1" w:themeShade="80"/>
        </w:rPr>
      </w:pPr>
      <w:r w:rsidRPr="00D81564">
        <w:rPr>
          <w:color w:val="808080" w:themeColor="background1" w:themeShade="80"/>
        </w:rPr>
        <w:t>-</w:t>
      </w:r>
      <w:r w:rsidRPr="00D81564">
        <w:rPr>
          <w:color w:val="808080" w:themeColor="background1" w:themeShade="80"/>
        </w:rPr>
        <w:tab/>
        <w:t>(135°,90</w:t>
      </w:r>
      <w:r w:rsidRPr="00D81564">
        <w:rPr>
          <w:color w:val="808080" w:themeColor="background1" w:themeShade="80"/>
          <w:vertAlign w:val="superscript"/>
        </w:rPr>
        <w:t>o</w:t>
      </w:r>
      <w:r w:rsidRPr="00D81564">
        <w:rPr>
          <w:color w:val="808080" w:themeColor="background1" w:themeShade="80"/>
        </w:rPr>
        <w:t xml:space="preserve">) for </w:t>
      </w:r>
      <w:proofErr w:type="spellStart"/>
      <w:r w:rsidRPr="00D81564">
        <w:rPr>
          <w:color w:val="808080" w:themeColor="background1" w:themeShade="80"/>
        </w:rPr>
        <w:t>UMi</w:t>
      </w:r>
      <w:proofErr w:type="spellEnd"/>
      <w:r w:rsidRPr="00D81564">
        <w:rPr>
          <w:color w:val="808080" w:themeColor="background1" w:themeShade="80"/>
        </w:rPr>
        <w:t xml:space="preserve"> CDL A channel model</w:t>
      </w:r>
    </w:p>
    <w:p w14:paraId="50C34EBE" w14:textId="77777777" w:rsidR="00E96350" w:rsidRPr="00F67C00" w:rsidRDefault="00E96350" w:rsidP="00E96350">
      <w:pPr>
        <w:pStyle w:val="B1"/>
        <w:rPr>
          <w:color w:val="808080" w:themeColor="background1" w:themeShade="80"/>
          <w:lang w:val="da-DK"/>
        </w:rPr>
      </w:pPr>
      <w:r w:rsidRPr="00F67C00">
        <w:rPr>
          <w:color w:val="808080" w:themeColor="background1" w:themeShade="80"/>
          <w:lang w:val="da-DK"/>
        </w:rPr>
        <w:t>-</w:t>
      </w:r>
      <w:r w:rsidRPr="00F67C00">
        <w:rPr>
          <w:color w:val="808080" w:themeColor="background1" w:themeShade="80"/>
          <w:lang w:val="da-DK"/>
        </w:rPr>
        <w:tab/>
        <w:t>(127.05°],90</w:t>
      </w:r>
      <w:r w:rsidRPr="00F67C00">
        <w:rPr>
          <w:color w:val="808080" w:themeColor="background1" w:themeShade="80"/>
          <w:vertAlign w:val="superscript"/>
          <w:lang w:val="da-DK"/>
        </w:rPr>
        <w:t>o</w:t>
      </w:r>
      <w:r w:rsidRPr="00F67C00">
        <w:rPr>
          <w:color w:val="808080" w:themeColor="background1" w:themeShade="80"/>
          <w:lang w:val="da-DK"/>
        </w:rPr>
        <w:t xml:space="preserve">)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 C </w:t>
      </w:r>
      <w:proofErr w:type="spellStart"/>
      <w:r w:rsidRPr="00F67C00">
        <w:rPr>
          <w:color w:val="808080" w:themeColor="background1" w:themeShade="80"/>
          <w:lang w:val="da-DK"/>
        </w:rPr>
        <w:t>channel</w:t>
      </w:r>
      <w:proofErr w:type="spellEnd"/>
      <w:r w:rsidRPr="00F67C00">
        <w:rPr>
          <w:color w:val="808080" w:themeColor="background1" w:themeShade="80"/>
          <w:lang w:val="da-DK"/>
        </w:rPr>
        <w:t xml:space="preserve"> model </w:t>
      </w:r>
    </w:p>
    <w:p w14:paraId="6FB0A6D6" w14:textId="77777777" w:rsidR="00E96350" w:rsidRPr="00D81564" w:rsidRDefault="00E96350" w:rsidP="00E96350">
      <w:pPr>
        <w:pStyle w:val="B1"/>
        <w:rPr>
          <w:color w:val="808080" w:themeColor="background1" w:themeShade="80"/>
        </w:rPr>
      </w:pPr>
      <w:r w:rsidRPr="00D81564">
        <w:rPr>
          <w:color w:val="808080" w:themeColor="background1" w:themeShade="80"/>
        </w:rPr>
        <w:t>-</w:t>
      </w:r>
      <w:r w:rsidRPr="00D81564">
        <w:rPr>
          <w:color w:val="808080" w:themeColor="background1" w:themeShade="80"/>
        </w:rPr>
        <w:tab/>
        <w:t>(182.1</w:t>
      </w:r>
      <w:r>
        <w:rPr>
          <w:color w:val="808080" w:themeColor="background1" w:themeShade="80"/>
        </w:rPr>
        <w:t>7</w:t>
      </w:r>
      <w:r w:rsidRPr="00D81564">
        <w:rPr>
          <w:color w:val="808080" w:themeColor="background1" w:themeShade="80"/>
        </w:rPr>
        <w:t>°,90</w:t>
      </w:r>
      <w:r w:rsidRPr="00D81564">
        <w:rPr>
          <w:color w:val="808080" w:themeColor="background1" w:themeShade="80"/>
          <w:vertAlign w:val="superscript"/>
        </w:rPr>
        <w:t>o</w:t>
      </w:r>
      <w:r w:rsidRPr="00D81564">
        <w:rPr>
          <w:color w:val="808080" w:themeColor="background1" w:themeShade="80"/>
        </w:rPr>
        <w:t xml:space="preserve">) for UMa CDL A channel model </w:t>
      </w:r>
    </w:p>
    <w:p w14:paraId="66FD5B72" w14:textId="77777777" w:rsidR="00E96350" w:rsidRPr="00652D9A" w:rsidRDefault="00E96350" w:rsidP="00E96350">
      <w:pPr>
        <w:pStyle w:val="B1"/>
      </w:pPr>
      <w:r w:rsidRPr="00652D9A">
        <w:t>-</w:t>
      </w:r>
      <w:r w:rsidRPr="00652D9A">
        <w:tab/>
        <w:t>(65°,90</w:t>
      </w:r>
      <w:r w:rsidRPr="00652D9A">
        <w:rPr>
          <w:vertAlign w:val="superscript"/>
        </w:rPr>
        <w:t>o</w:t>
      </w:r>
      <w:r w:rsidRPr="00652D9A">
        <w:t xml:space="preserve">) for UMa CDL C channel model </w:t>
      </w:r>
    </w:p>
    <w:p w14:paraId="20AA206C" w14:textId="77777777" w:rsidR="00E96350" w:rsidRPr="00D81564" w:rsidRDefault="00E96350" w:rsidP="00E96350">
      <w:pPr>
        <w:rPr>
          <w:color w:val="808080" w:themeColor="background1" w:themeShade="80"/>
        </w:rPr>
      </w:pPr>
      <w:r w:rsidRPr="00D81564">
        <w:rPr>
          <w:color w:val="808080" w:themeColor="background1" w:themeShade="80"/>
        </w:rPr>
        <w:t>The UE travelling direction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xml:space="preserve">, </w:t>
      </w:r>
      <w:r w:rsidRPr="00D81564">
        <w:rPr>
          <w:rFonts w:ascii="Symbol" w:hAnsi="Symbol"/>
          <w:i/>
          <w:color w:val="808080" w:themeColor="background1" w:themeShade="80"/>
        </w:rPr>
        <w:t></w:t>
      </w:r>
      <w:r w:rsidRPr="00D81564">
        <w:rPr>
          <w:color w:val="808080" w:themeColor="background1" w:themeShade="80"/>
          <w:vertAlign w:val="subscript"/>
        </w:rPr>
        <w:t>v</w:t>
      </w:r>
      <w:r w:rsidRPr="00D81564">
        <w:rPr>
          <w:color w:val="808080" w:themeColor="background1" w:themeShade="80"/>
        </w:rPr>
        <w:t>) are as follows for FR2:</w:t>
      </w:r>
    </w:p>
    <w:p w14:paraId="39AA9A50" w14:textId="77777777" w:rsidR="00E96350" w:rsidRPr="00D81564" w:rsidRDefault="00E96350" w:rsidP="00E96350">
      <w:pPr>
        <w:pStyle w:val="B1"/>
        <w:rPr>
          <w:color w:val="808080" w:themeColor="background1" w:themeShade="80"/>
          <w:lang w:val="en-US"/>
        </w:rPr>
      </w:pPr>
      <w:r w:rsidRPr="00D81564">
        <w:rPr>
          <w:color w:val="808080" w:themeColor="background1" w:themeShade="80"/>
          <w:lang w:val="en-US"/>
        </w:rPr>
        <w:t>-</w:t>
      </w:r>
      <w:r w:rsidRPr="00D81564">
        <w:rPr>
          <w:color w:val="808080" w:themeColor="background1" w:themeShade="80"/>
          <w:lang w:val="en-US"/>
        </w:rPr>
        <w:tab/>
        <w:t>(112.51°,90</w:t>
      </w:r>
      <w:r w:rsidRPr="00D81564">
        <w:rPr>
          <w:color w:val="808080" w:themeColor="background1" w:themeShade="80"/>
        </w:rPr>
        <w:t>°</w:t>
      </w:r>
      <w:r w:rsidRPr="00D81564">
        <w:rPr>
          <w:color w:val="808080" w:themeColor="background1" w:themeShade="80"/>
          <w:lang w:val="en-US"/>
        </w:rPr>
        <w:t xml:space="preserve">) for InO CDL-A </w:t>
      </w:r>
      <w:r w:rsidRPr="00D81564">
        <w:rPr>
          <w:color w:val="808080" w:themeColor="background1" w:themeShade="80"/>
        </w:rPr>
        <w:t>channel model</w:t>
      </w:r>
    </w:p>
    <w:p w14:paraId="60EEC90D" w14:textId="77777777" w:rsidR="00E96350" w:rsidRPr="00F67C00" w:rsidRDefault="00E96350" w:rsidP="00E96350">
      <w:pPr>
        <w:pStyle w:val="B1"/>
        <w:rPr>
          <w:color w:val="808080" w:themeColor="background1" w:themeShade="80"/>
          <w:lang w:val="da-DK"/>
        </w:rPr>
      </w:pPr>
      <w:r w:rsidRPr="00F67C00">
        <w:rPr>
          <w:color w:val="808080" w:themeColor="background1" w:themeShade="80"/>
          <w:lang w:val="da-DK"/>
        </w:rPr>
        <w:t>-</w:t>
      </w:r>
      <w:r w:rsidRPr="00F67C00">
        <w:rPr>
          <w:color w:val="808080" w:themeColor="background1" w:themeShade="80"/>
          <w:lang w:val="da-DK"/>
        </w:rPr>
        <w:tab/>
        <w:t xml:space="preserve">(74.11°,90°) for </w:t>
      </w:r>
      <w:proofErr w:type="spellStart"/>
      <w:r w:rsidRPr="00F67C00">
        <w:rPr>
          <w:color w:val="808080" w:themeColor="background1" w:themeShade="80"/>
          <w:lang w:val="da-DK"/>
        </w:rPr>
        <w:t>UMi</w:t>
      </w:r>
      <w:proofErr w:type="spellEnd"/>
      <w:r w:rsidRPr="00F67C00">
        <w:rPr>
          <w:color w:val="808080" w:themeColor="background1" w:themeShade="80"/>
          <w:lang w:val="da-DK"/>
        </w:rPr>
        <w:t xml:space="preserve"> CDL-C </w:t>
      </w:r>
      <w:proofErr w:type="spellStart"/>
      <w:r w:rsidRPr="00F67C00">
        <w:rPr>
          <w:color w:val="808080" w:themeColor="background1" w:themeShade="80"/>
          <w:lang w:val="da-DK"/>
        </w:rPr>
        <w:t>channel</w:t>
      </w:r>
      <w:proofErr w:type="spellEnd"/>
      <w:r w:rsidRPr="00F67C00">
        <w:rPr>
          <w:color w:val="808080" w:themeColor="background1" w:themeShade="80"/>
          <w:lang w:val="da-DK"/>
        </w:rPr>
        <w:t xml:space="preserve"> model</w:t>
      </w:r>
    </w:p>
    <w:p w14:paraId="43A3D755" w14:textId="77777777" w:rsidR="00E96350" w:rsidRPr="008766C6" w:rsidRDefault="00E96350" w:rsidP="00E96350">
      <w:pPr>
        <w:rPr>
          <w:color w:val="ED7D31" w:themeColor="accent2"/>
        </w:rPr>
      </w:pPr>
      <w:r>
        <w:rPr>
          <w:color w:val="ED7D31" w:themeColor="accent2"/>
        </w:rPr>
        <w:t>Note: the FR2 cases may be mixed up in 38.827, t</w:t>
      </w:r>
      <w:r w:rsidRPr="006D1D25">
        <w:rPr>
          <w:color w:val="ED7D31" w:themeColor="accent2"/>
        </w:rPr>
        <w:t>hough this has no impact in the CDL-C UMa case we are focusing on.</w:t>
      </w:r>
    </w:p>
    <w:p w14:paraId="7F88A906" w14:textId="77777777" w:rsidR="00E96350" w:rsidRDefault="00E96350" w:rsidP="00E96350">
      <w:pPr>
        <w:rPr>
          <w:lang w:val="en-US"/>
        </w:rPr>
      </w:pPr>
    </w:p>
    <w:p w14:paraId="38C94085" w14:textId="77777777" w:rsidR="00E96350" w:rsidRDefault="00E96350" w:rsidP="00E96350">
      <w:pPr>
        <w:rPr>
          <w:lang w:val="en-US"/>
        </w:rPr>
      </w:pPr>
    </w:p>
    <w:p w14:paraId="1BBCF32E" w14:textId="77777777" w:rsidR="00E96350" w:rsidRPr="009A7EE4" w:rsidRDefault="00E96350" w:rsidP="00E96350">
      <w:pPr>
        <w:outlineLvl w:val="2"/>
        <w:rPr>
          <w:rFonts w:ascii="Arial" w:hAnsi="Arial" w:cs="Arial"/>
          <w:sz w:val="24"/>
          <w:szCs w:val="24"/>
          <w:lang w:val="en-US"/>
        </w:rPr>
      </w:pPr>
      <w:r>
        <w:rPr>
          <w:rFonts w:ascii="Arial" w:hAnsi="Arial" w:cs="Arial"/>
          <w:sz w:val="24"/>
          <w:szCs w:val="24"/>
          <w:lang w:val="en-US"/>
        </w:rPr>
        <w:t>B.2.X</w:t>
      </w:r>
      <w:proofErr w:type="gramStart"/>
      <w:r>
        <w:rPr>
          <w:rFonts w:ascii="Arial" w:hAnsi="Arial" w:cs="Arial"/>
          <w:sz w:val="24"/>
          <w:szCs w:val="24"/>
          <w:lang w:val="en-US"/>
        </w:rPr>
        <w:t>1.Y</w:t>
      </w:r>
      <w:proofErr w:type="gramEnd"/>
      <w:r>
        <w:rPr>
          <w:rFonts w:ascii="Arial" w:hAnsi="Arial" w:cs="Arial"/>
          <w:sz w:val="24"/>
          <w:szCs w:val="24"/>
          <w:lang w:val="en-US"/>
        </w:rPr>
        <w:t>1</w:t>
      </w:r>
      <w:r>
        <w:rPr>
          <w:rFonts w:ascii="Arial" w:hAnsi="Arial" w:cs="Arial"/>
          <w:sz w:val="24"/>
          <w:szCs w:val="24"/>
          <w:lang w:val="en-US"/>
        </w:rPr>
        <w:tab/>
        <w:t>Channel Model Parameters for FR1</w:t>
      </w:r>
    </w:p>
    <w:p w14:paraId="3AC9DC6A" w14:textId="77777777" w:rsidR="00E96350" w:rsidRPr="000A30B8" w:rsidRDefault="00E96350" w:rsidP="00E96350">
      <w:r w:rsidRPr="000A30B8">
        <w:t xml:space="preserve">The Channel model parameter tables for CDL-A, B, C, D, and E for UMa and </w:t>
      </w:r>
      <w:proofErr w:type="spellStart"/>
      <w:r w:rsidRPr="000A30B8">
        <w:t>UMi</w:t>
      </w:r>
      <w:proofErr w:type="spellEnd"/>
      <w:r w:rsidRPr="000A30B8">
        <w:t xml:space="preserve"> at 3.5 GHz are presented in this subclause without the effect of base station antenna filtering. </w:t>
      </w:r>
    </w:p>
    <w:p w14:paraId="6D19AAE4" w14:textId="77777777" w:rsidR="00E96350" w:rsidRPr="0041586E" w:rsidRDefault="00E96350" w:rsidP="00E96350">
      <w:pPr>
        <w:rPr>
          <w:rFonts w:eastAsia="Times New Roman"/>
          <w:color w:val="000000"/>
        </w:rPr>
      </w:pPr>
      <w:r>
        <w:t>For FR1, t</w:t>
      </w:r>
      <w:r w:rsidRPr="002556ED">
        <w:t xml:space="preserve">he baseline emulated propagation environment is 2D without elevation </w:t>
      </w:r>
      <w:r>
        <w:t xml:space="preserve">modelling, i.e., all </w:t>
      </w:r>
      <w:r w:rsidRPr="00940928">
        <w:rPr>
          <w:highlight w:val="cyan"/>
        </w:rPr>
        <w:t>ZOA are set 90</w:t>
      </w:r>
      <w:r w:rsidRPr="00940928">
        <w:rPr>
          <w:rFonts w:eastAsia="Times New Roman"/>
          <w:color w:val="000000"/>
          <w:highlight w:val="cyan"/>
        </w:rPr>
        <w:t>° and ZSA is 0°</w:t>
      </w:r>
      <w:r>
        <w:rPr>
          <w:rFonts w:eastAsia="Times New Roman"/>
          <w:color w:val="000000"/>
        </w:rPr>
        <w:t xml:space="preserve"> in the following tables.</w:t>
      </w:r>
    </w:p>
    <w:p w14:paraId="0CBDEB9C" w14:textId="77777777" w:rsidR="00E96350" w:rsidRDefault="00E96350" w:rsidP="00E96350">
      <w:r>
        <w:t>Tables 7.2.1-6—7.2.1-10 tabulate channel model parameters for UMa CDL-A—CDL-E models at 3.5 GHz, respectively.</w:t>
      </w:r>
    </w:p>
    <w:p w14:paraId="6D048008" w14:textId="77777777" w:rsidR="00E96350" w:rsidRPr="00626D9A" w:rsidRDefault="00E96350" w:rsidP="00E96350">
      <w:r>
        <w:t>In the determination of desired angle spreads (</w:t>
      </w:r>
      <w:proofErr w:type="spellStart"/>
      <w:r>
        <w:t>AS</w:t>
      </w:r>
      <w:r w:rsidRPr="00485C1F">
        <w:rPr>
          <w:vertAlign w:val="subscript"/>
        </w:rPr>
        <w:t>desired</w:t>
      </w:r>
      <w:proofErr w:type="spellEnd"/>
      <w:r>
        <w:t xml:space="preserve">), frequency is set 6 GHz as stated in Table </w:t>
      </w:r>
      <w:r w:rsidRPr="00744458">
        <w:t>7.5-6 Part-1</w:t>
      </w:r>
      <w:r>
        <w:t xml:space="preserve"> of TR38.901.</w:t>
      </w:r>
    </w:p>
    <w:p w14:paraId="60B0B43B" w14:textId="77777777" w:rsidR="00E96350" w:rsidRDefault="00E96350" w:rsidP="00E96350">
      <w:r>
        <w:t>For the determination of desired zenith spread of departure (</w:t>
      </w:r>
      <w:proofErr w:type="spellStart"/>
      <w:r>
        <w:t>ZSD</w:t>
      </w:r>
      <w:r w:rsidRPr="00A246DE">
        <w:rPr>
          <w:vertAlign w:val="subscript"/>
        </w:rPr>
        <w:t>desired</w:t>
      </w:r>
      <w:proofErr w:type="spellEnd"/>
      <w:r>
        <w:t xml:space="preserve">) from table 7.5-7 of TR38.901, the following parameters are used </w:t>
      </w:r>
      <w:proofErr w:type="spellStart"/>
      <w:r>
        <w:t>h</w:t>
      </w:r>
      <w:r w:rsidRPr="002F0064">
        <w:rPr>
          <w:vertAlign w:val="subscript"/>
        </w:rPr>
        <w:t>UT</w:t>
      </w:r>
      <w:proofErr w:type="spellEnd"/>
      <w:r>
        <w:t xml:space="preserve"> = 1.5 m, and d2d = 100 m.</w:t>
      </w:r>
    </w:p>
    <w:p w14:paraId="75FF290D" w14:textId="77777777" w:rsidR="00E96350" w:rsidRDefault="00E96350" w:rsidP="00E96350">
      <w:pPr>
        <w:pStyle w:val="TH"/>
        <w:rPr>
          <w:b w:val="0"/>
        </w:rPr>
      </w:pPr>
      <w:r>
        <w:lastRenderedPageBreak/>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E96350" w:rsidRPr="0041586E" w14:paraId="52B6B06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8D6CDF5" w14:textId="77777777" w:rsidR="00E96350" w:rsidRPr="000A30B8" w:rsidRDefault="00E96350" w:rsidP="005C2FF5">
            <w:pPr>
              <w:pStyle w:val="TAH"/>
            </w:pPr>
            <w:r w:rsidRPr="000A30B8">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A8221F" w14:textId="77777777" w:rsidR="00E96350" w:rsidRPr="000A30B8" w:rsidRDefault="00E96350" w:rsidP="005C2FF5">
            <w:pPr>
              <w:pStyle w:val="TAH"/>
            </w:pPr>
            <w:r w:rsidRPr="000A30B8">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431CB3E" w14:textId="77777777" w:rsidR="00E96350" w:rsidRPr="000A30B8" w:rsidRDefault="00E96350" w:rsidP="005C2FF5">
            <w:pPr>
              <w:pStyle w:val="TAH"/>
            </w:pPr>
            <w:r w:rsidRPr="000A30B8">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4EC40B" w14:textId="77777777" w:rsidR="00E96350" w:rsidRPr="000A30B8" w:rsidRDefault="00E96350" w:rsidP="005C2FF5">
            <w:pPr>
              <w:pStyle w:val="TAH"/>
            </w:pPr>
            <w:r w:rsidRPr="000A30B8">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59C3AE84" w14:textId="77777777" w:rsidR="00E96350" w:rsidRPr="000A30B8" w:rsidRDefault="00E96350" w:rsidP="005C2FF5">
            <w:pPr>
              <w:pStyle w:val="TAH"/>
            </w:pPr>
            <w:r w:rsidRPr="000A30B8">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430AD399" w14:textId="77777777" w:rsidR="00E96350" w:rsidRPr="000A30B8" w:rsidRDefault="00E96350" w:rsidP="005C2FF5">
            <w:pPr>
              <w:pStyle w:val="TAH"/>
            </w:pPr>
            <w:r w:rsidRPr="000A30B8">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11645FAA" w14:textId="77777777" w:rsidR="00E96350" w:rsidRPr="000A30B8" w:rsidRDefault="00E96350" w:rsidP="005C2FF5">
            <w:pPr>
              <w:pStyle w:val="TAH"/>
            </w:pPr>
            <w:r w:rsidRPr="000A30B8">
              <w:t>ZOA in [°]</w:t>
            </w:r>
          </w:p>
        </w:tc>
      </w:tr>
      <w:tr w:rsidR="00E96350" w:rsidRPr="0041586E" w14:paraId="513805C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997F36" w14:textId="77777777" w:rsidR="00E96350" w:rsidRPr="000A30B8" w:rsidRDefault="00E96350" w:rsidP="005C2FF5">
            <w:pPr>
              <w:pStyle w:val="TAC"/>
            </w:pPr>
            <w:r w:rsidRPr="000A30B8">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B20BC4" w14:textId="77777777" w:rsidR="00E96350" w:rsidRPr="000A30B8" w:rsidRDefault="00E96350" w:rsidP="005C2FF5">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7A2D2D" w14:textId="77777777" w:rsidR="00E96350" w:rsidRPr="000A30B8" w:rsidRDefault="00E96350" w:rsidP="005C2FF5">
            <w:pPr>
              <w:pStyle w:val="TAC"/>
            </w:pPr>
            <w:r w:rsidRPr="000A30B8">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24026B" w14:textId="77777777" w:rsidR="00E96350" w:rsidRPr="000A30B8" w:rsidRDefault="00E96350" w:rsidP="005C2FF5">
            <w:pPr>
              <w:pStyle w:val="TAC"/>
            </w:pPr>
            <w:r w:rsidRPr="000A30B8">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F7DB25E" w14:textId="77777777" w:rsidR="00E96350" w:rsidRPr="000A30B8" w:rsidRDefault="00E96350" w:rsidP="005C2FF5">
            <w:pPr>
              <w:pStyle w:val="TAC"/>
            </w:pPr>
            <w:r w:rsidRPr="000A30B8">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307E6B" w14:textId="77777777" w:rsidR="00E96350" w:rsidRPr="000A30B8" w:rsidRDefault="00E96350" w:rsidP="005C2FF5">
            <w:pPr>
              <w:pStyle w:val="TAC"/>
            </w:pPr>
            <w:r w:rsidRPr="000A30B8">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6E802C" w14:textId="77777777" w:rsidR="00E96350" w:rsidRPr="00940928" w:rsidRDefault="00E96350" w:rsidP="005C2FF5">
            <w:pPr>
              <w:pStyle w:val="TAC"/>
              <w:rPr>
                <w:highlight w:val="cyan"/>
              </w:rPr>
            </w:pPr>
            <w:r w:rsidRPr="00940928">
              <w:rPr>
                <w:highlight w:val="cyan"/>
              </w:rPr>
              <w:t>90</w:t>
            </w:r>
          </w:p>
        </w:tc>
      </w:tr>
      <w:tr w:rsidR="00E96350" w:rsidRPr="0041586E" w14:paraId="6E8BEB40"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419AEC" w14:textId="77777777" w:rsidR="00E96350" w:rsidRPr="000A30B8" w:rsidRDefault="00E96350" w:rsidP="005C2FF5">
            <w:pPr>
              <w:pStyle w:val="TAC"/>
            </w:pPr>
            <w:r w:rsidRPr="000A30B8">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E13976" w14:textId="77777777" w:rsidR="00E96350" w:rsidRPr="000A30B8" w:rsidRDefault="00E96350" w:rsidP="005C2FF5">
            <w:pPr>
              <w:pStyle w:val="TAC"/>
            </w:pPr>
            <w:r w:rsidRPr="000A30B8">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6622BB" w14:textId="77777777" w:rsidR="00E96350" w:rsidRPr="000A30B8" w:rsidRDefault="00E96350" w:rsidP="005C2FF5">
            <w:pPr>
              <w:pStyle w:val="TAC"/>
            </w:pPr>
            <w:r w:rsidRPr="000A30B8">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04F48FC"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AFB859"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400F24"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91A5A2" w14:textId="77777777" w:rsidR="00E96350" w:rsidRPr="00940928" w:rsidRDefault="00E96350" w:rsidP="005C2FF5">
            <w:pPr>
              <w:pStyle w:val="TAC"/>
              <w:rPr>
                <w:highlight w:val="cyan"/>
              </w:rPr>
            </w:pPr>
            <w:r w:rsidRPr="00940928">
              <w:rPr>
                <w:highlight w:val="cyan"/>
              </w:rPr>
              <w:t>90</w:t>
            </w:r>
          </w:p>
        </w:tc>
      </w:tr>
      <w:tr w:rsidR="00E96350" w:rsidRPr="0041586E" w14:paraId="6C02F64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CCE752" w14:textId="77777777" w:rsidR="00E96350" w:rsidRPr="000A30B8" w:rsidRDefault="00E96350" w:rsidP="005C2FF5">
            <w:pPr>
              <w:pStyle w:val="TAC"/>
            </w:pPr>
            <w:r w:rsidRPr="000A30B8">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D2F78D" w14:textId="77777777" w:rsidR="00E96350" w:rsidRPr="000A30B8" w:rsidRDefault="00E96350" w:rsidP="005C2FF5">
            <w:pPr>
              <w:pStyle w:val="TAC"/>
            </w:pPr>
            <w:r w:rsidRPr="000A30B8">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6FAFFE" w14:textId="77777777" w:rsidR="00E96350" w:rsidRPr="000A30B8" w:rsidRDefault="00E96350" w:rsidP="005C2FF5">
            <w:pPr>
              <w:pStyle w:val="TAC"/>
            </w:pPr>
            <w:r w:rsidRPr="000A30B8">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BF7FF5"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9CCE4A"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A2E97D"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E43CF2" w14:textId="77777777" w:rsidR="00E96350" w:rsidRPr="00940928" w:rsidRDefault="00E96350" w:rsidP="005C2FF5">
            <w:pPr>
              <w:pStyle w:val="TAC"/>
              <w:rPr>
                <w:highlight w:val="cyan"/>
              </w:rPr>
            </w:pPr>
            <w:r w:rsidRPr="00940928">
              <w:rPr>
                <w:highlight w:val="cyan"/>
              </w:rPr>
              <w:t>90</w:t>
            </w:r>
          </w:p>
        </w:tc>
      </w:tr>
      <w:tr w:rsidR="00E96350" w:rsidRPr="0041586E" w14:paraId="306F1AFA"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AE6D30" w14:textId="77777777" w:rsidR="00E96350" w:rsidRPr="000A30B8" w:rsidRDefault="00E96350" w:rsidP="005C2FF5">
            <w:pPr>
              <w:pStyle w:val="TAC"/>
            </w:pPr>
            <w:r w:rsidRPr="000A30B8">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FA639" w14:textId="77777777" w:rsidR="00E96350" w:rsidRPr="000A30B8" w:rsidRDefault="00E96350" w:rsidP="005C2FF5">
            <w:pPr>
              <w:pStyle w:val="TAC"/>
            </w:pPr>
            <w:r w:rsidRPr="000A30B8">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B8C61B" w14:textId="77777777" w:rsidR="00E96350" w:rsidRPr="000A30B8" w:rsidRDefault="00E96350" w:rsidP="005C2FF5">
            <w:pPr>
              <w:pStyle w:val="TAC"/>
            </w:pPr>
            <w:r w:rsidRPr="000A30B8">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94B4C6" w14:textId="77777777" w:rsidR="00E96350" w:rsidRPr="000A30B8" w:rsidRDefault="00E96350" w:rsidP="005C2FF5">
            <w:pPr>
              <w:pStyle w:val="TAC"/>
            </w:pPr>
            <w:r w:rsidRPr="000A30B8">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E80E43" w14:textId="77777777" w:rsidR="00E96350" w:rsidRPr="000A30B8" w:rsidRDefault="00E96350" w:rsidP="005C2FF5">
            <w:pPr>
              <w:pStyle w:val="TAC"/>
            </w:pPr>
            <w:r w:rsidRPr="000A30B8">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77DD69" w14:textId="77777777" w:rsidR="00E96350" w:rsidRPr="000A30B8" w:rsidRDefault="00E96350" w:rsidP="005C2FF5">
            <w:pPr>
              <w:pStyle w:val="TAC"/>
            </w:pPr>
            <w:r w:rsidRPr="000A30B8">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75BA0C" w14:textId="77777777" w:rsidR="00E96350" w:rsidRPr="00940928" w:rsidRDefault="00E96350" w:rsidP="005C2FF5">
            <w:pPr>
              <w:pStyle w:val="TAC"/>
              <w:rPr>
                <w:highlight w:val="cyan"/>
              </w:rPr>
            </w:pPr>
            <w:r w:rsidRPr="00940928">
              <w:rPr>
                <w:highlight w:val="cyan"/>
              </w:rPr>
              <w:t>90</w:t>
            </w:r>
          </w:p>
        </w:tc>
      </w:tr>
      <w:tr w:rsidR="00E96350" w:rsidRPr="0041586E" w14:paraId="549D0F58"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6AC0A3" w14:textId="77777777" w:rsidR="00E96350" w:rsidRPr="000A30B8" w:rsidRDefault="00E96350" w:rsidP="005C2FF5">
            <w:pPr>
              <w:pStyle w:val="TAC"/>
            </w:pPr>
            <w:r w:rsidRPr="000A30B8">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6D028E" w14:textId="77777777" w:rsidR="00E96350" w:rsidRPr="000A30B8" w:rsidRDefault="00E96350" w:rsidP="005C2FF5">
            <w:pPr>
              <w:pStyle w:val="TAC"/>
            </w:pPr>
            <w:r w:rsidRPr="000A30B8">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07FD84" w14:textId="77777777" w:rsidR="00E96350" w:rsidRPr="000A30B8" w:rsidRDefault="00E96350" w:rsidP="005C2FF5">
            <w:pPr>
              <w:pStyle w:val="TAC"/>
            </w:pPr>
            <w:r w:rsidRPr="000A30B8">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959B6D" w14:textId="77777777" w:rsidR="00E96350" w:rsidRPr="000A30B8" w:rsidRDefault="00E96350" w:rsidP="005C2FF5">
            <w:pPr>
              <w:pStyle w:val="TAC"/>
            </w:pPr>
            <w:r w:rsidRPr="000A30B8">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7882B5" w14:textId="77777777" w:rsidR="00E96350" w:rsidRPr="000A30B8" w:rsidRDefault="00E96350" w:rsidP="005C2FF5">
            <w:pPr>
              <w:pStyle w:val="TAC"/>
            </w:pPr>
            <w:r w:rsidRPr="000A30B8">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3B38FE" w14:textId="77777777" w:rsidR="00E96350" w:rsidRPr="000A30B8" w:rsidRDefault="00E96350" w:rsidP="005C2FF5">
            <w:pPr>
              <w:pStyle w:val="TAC"/>
            </w:pPr>
            <w:r w:rsidRPr="000A30B8">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061695" w14:textId="77777777" w:rsidR="00E96350" w:rsidRPr="00940928" w:rsidRDefault="00E96350" w:rsidP="005C2FF5">
            <w:pPr>
              <w:pStyle w:val="TAC"/>
              <w:rPr>
                <w:highlight w:val="cyan"/>
              </w:rPr>
            </w:pPr>
            <w:r w:rsidRPr="00940928">
              <w:rPr>
                <w:highlight w:val="cyan"/>
              </w:rPr>
              <w:t>90</w:t>
            </w:r>
          </w:p>
        </w:tc>
      </w:tr>
      <w:tr w:rsidR="00E96350" w:rsidRPr="0041586E" w14:paraId="3898A49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628C2B" w14:textId="77777777" w:rsidR="00E96350" w:rsidRPr="000A30B8" w:rsidRDefault="00E96350" w:rsidP="005C2FF5">
            <w:pPr>
              <w:pStyle w:val="TAC"/>
            </w:pPr>
            <w:r w:rsidRPr="000A30B8">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A8285B" w14:textId="77777777" w:rsidR="00E96350" w:rsidRPr="000A30B8" w:rsidRDefault="00E96350" w:rsidP="005C2FF5">
            <w:pPr>
              <w:pStyle w:val="TAC"/>
            </w:pPr>
            <w:r w:rsidRPr="000A30B8">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2129FD" w14:textId="77777777" w:rsidR="00E96350" w:rsidRPr="000A30B8" w:rsidRDefault="00E96350" w:rsidP="005C2FF5">
            <w:pPr>
              <w:pStyle w:val="TAC"/>
            </w:pPr>
            <w:r w:rsidRPr="000A30B8">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549D36"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1FF356"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C71876"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024832" w14:textId="77777777" w:rsidR="00E96350" w:rsidRPr="00940928" w:rsidRDefault="00E96350" w:rsidP="005C2FF5">
            <w:pPr>
              <w:pStyle w:val="TAC"/>
              <w:rPr>
                <w:highlight w:val="cyan"/>
              </w:rPr>
            </w:pPr>
            <w:r w:rsidRPr="00940928">
              <w:rPr>
                <w:highlight w:val="cyan"/>
              </w:rPr>
              <w:t>90</w:t>
            </w:r>
          </w:p>
        </w:tc>
      </w:tr>
      <w:tr w:rsidR="00E96350" w:rsidRPr="0041586E" w14:paraId="7BB9413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EE3900" w14:textId="77777777" w:rsidR="00E96350" w:rsidRPr="000A30B8" w:rsidRDefault="00E96350" w:rsidP="005C2FF5">
            <w:pPr>
              <w:pStyle w:val="TAC"/>
            </w:pPr>
            <w:r w:rsidRPr="000A30B8">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0D852D" w14:textId="77777777" w:rsidR="00E96350" w:rsidRPr="000A30B8" w:rsidRDefault="00E96350" w:rsidP="005C2FF5">
            <w:pPr>
              <w:pStyle w:val="TAC"/>
            </w:pPr>
            <w:r w:rsidRPr="000A30B8">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BAD076" w14:textId="77777777" w:rsidR="00E96350" w:rsidRPr="000A30B8" w:rsidRDefault="00E96350" w:rsidP="005C2FF5">
            <w:pPr>
              <w:pStyle w:val="TAC"/>
            </w:pPr>
            <w:r w:rsidRPr="000A30B8">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DC12C9"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C993A5"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31E6B3"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6C3EFD" w14:textId="77777777" w:rsidR="00E96350" w:rsidRPr="00940928" w:rsidRDefault="00E96350" w:rsidP="005C2FF5">
            <w:pPr>
              <w:pStyle w:val="TAC"/>
              <w:rPr>
                <w:highlight w:val="cyan"/>
              </w:rPr>
            </w:pPr>
            <w:r w:rsidRPr="00940928">
              <w:rPr>
                <w:highlight w:val="cyan"/>
              </w:rPr>
              <w:t>90</w:t>
            </w:r>
          </w:p>
        </w:tc>
      </w:tr>
      <w:tr w:rsidR="00E96350" w:rsidRPr="0041586E" w14:paraId="2B6F7FF6"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076B2B" w14:textId="77777777" w:rsidR="00E96350" w:rsidRPr="000A30B8" w:rsidRDefault="00E96350" w:rsidP="005C2FF5">
            <w:pPr>
              <w:pStyle w:val="TAC"/>
            </w:pPr>
            <w:r w:rsidRPr="000A30B8">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A70D16" w14:textId="77777777" w:rsidR="00E96350" w:rsidRPr="000A30B8" w:rsidRDefault="00E96350" w:rsidP="005C2FF5">
            <w:pPr>
              <w:pStyle w:val="TAC"/>
            </w:pPr>
            <w:r w:rsidRPr="000A30B8">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ADF53C" w14:textId="77777777" w:rsidR="00E96350" w:rsidRPr="000A30B8" w:rsidRDefault="00E96350" w:rsidP="005C2FF5">
            <w:pPr>
              <w:pStyle w:val="TAC"/>
            </w:pPr>
            <w:r w:rsidRPr="000A30B8">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3A5DC88" w14:textId="77777777" w:rsidR="00E96350" w:rsidRPr="000A30B8" w:rsidRDefault="00E96350" w:rsidP="005C2FF5">
            <w:pPr>
              <w:pStyle w:val="TAC"/>
            </w:pPr>
            <w:r w:rsidRPr="000A30B8">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0A302A" w14:textId="77777777" w:rsidR="00E96350" w:rsidRPr="000A30B8" w:rsidRDefault="00E96350" w:rsidP="005C2FF5">
            <w:pPr>
              <w:pStyle w:val="TAC"/>
            </w:pPr>
            <w:r w:rsidRPr="000A30B8">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E67E2C" w14:textId="77777777" w:rsidR="00E96350" w:rsidRPr="000A30B8" w:rsidRDefault="00E96350" w:rsidP="005C2FF5">
            <w:pPr>
              <w:pStyle w:val="TAC"/>
            </w:pPr>
            <w:r w:rsidRPr="000A30B8">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831953" w14:textId="77777777" w:rsidR="00E96350" w:rsidRPr="00940928" w:rsidRDefault="00E96350" w:rsidP="005C2FF5">
            <w:pPr>
              <w:pStyle w:val="TAC"/>
              <w:rPr>
                <w:highlight w:val="cyan"/>
              </w:rPr>
            </w:pPr>
            <w:r w:rsidRPr="00940928">
              <w:rPr>
                <w:highlight w:val="cyan"/>
              </w:rPr>
              <w:t>90</w:t>
            </w:r>
          </w:p>
        </w:tc>
      </w:tr>
      <w:tr w:rsidR="00E96350" w:rsidRPr="0041586E" w14:paraId="15E1760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8CCF0A" w14:textId="77777777" w:rsidR="00E96350" w:rsidRPr="000A30B8" w:rsidRDefault="00E96350" w:rsidP="005C2FF5">
            <w:pPr>
              <w:pStyle w:val="TAC"/>
            </w:pPr>
            <w:r w:rsidRPr="000A30B8">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EFA833" w14:textId="77777777" w:rsidR="00E96350" w:rsidRPr="000A30B8" w:rsidRDefault="00E96350" w:rsidP="005C2FF5">
            <w:pPr>
              <w:pStyle w:val="TAC"/>
            </w:pPr>
            <w:r w:rsidRPr="000A30B8">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145FDB" w14:textId="77777777" w:rsidR="00E96350" w:rsidRPr="000A30B8" w:rsidRDefault="00E96350" w:rsidP="005C2FF5">
            <w:pPr>
              <w:pStyle w:val="TAC"/>
            </w:pPr>
            <w:r w:rsidRPr="000A30B8">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AE184A" w14:textId="77777777" w:rsidR="00E96350" w:rsidRPr="000A30B8" w:rsidRDefault="00E96350" w:rsidP="005C2FF5">
            <w:pPr>
              <w:pStyle w:val="TAC"/>
            </w:pPr>
            <w:r w:rsidRPr="000A30B8">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9E6D6E1" w14:textId="77777777" w:rsidR="00E96350" w:rsidRPr="000A30B8" w:rsidRDefault="00E96350" w:rsidP="005C2FF5">
            <w:pPr>
              <w:pStyle w:val="TAC"/>
            </w:pPr>
            <w:r w:rsidRPr="000A30B8">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CE434A" w14:textId="77777777" w:rsidR="00E96350" w:rsidRPr="000A30B8" w:rsidRDefault="00E96350" w:rsidP="005C2FF5">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EF847A5" w14:textId="77777777" w:rsidR="00E96350" w:rsidRPr="00940928" w:rsidRDefault="00E96350" w:rsidP="005C2FF5">
            <w:pPr>
              <w:pStyle w:val="TAC"/>
              <w:rPr>
                <w:highlight w:val="cyan"/>
              </w:rPr>
            </w:pPr>
            <w:r w:rsidRPr="00940928">
              <w:rPr>
                <w:highlight w:val="cyan"/>
              </w:rPr>
              <w:t>90</w:t>
            </w:r>
          </w:p>
        </w:tc>
      </w:tr>
      <w:tr w:rsidR="00E96350" w:rsidRPr="0041586E" w14:paraId="4FD61274"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5790851" w14:textId="77777777" w:rsidR="00E96350" w:rsidRPr="000A30B8" w:rsidRDefault="00E96350" w:rsidP="005C2FF5">
            <w:pPr>
              <w:pStyle w:val="TAC"/>
            </w:pPr>
            <w:r w:rsidRPr="000A30B8">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40B9E2" w14:textId="77777777" w:rsidR="00E96350" w:rsidRPr="000A30B8" w:rsidRDefault="00E96350" w:rsidP="005C2FF5">
            <w:pPr>
              <w:pStyle w:val="TAC"/>
            </w:pPr>
            <w:r w:rsidRPr="000A30B8">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7DE41" w14:textId="77777777" w:rsidR="00E96350" w:rsidRPr="000A30B8" w:rsidRDefault="00E96350" w:rsidP="005C2FF5">
            <w:pPr>
              <w:pStyle w:val="TAC"/>
            </w:pPr>
            <w:r w:rsidRPr="000A30B8">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1864492" w14:textId="77777777" w:rsidR="00E96350" w:rsidRPr="000A30B8" w:rsidRDefault="00E96350" w:rsidP="005C2FF5">
            <w:pPr>
              <w:pStyle w:val="TAC"/>
            </w:pPr>
            <w:r w:rsidRPr="000A30B8">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017088" w14:textId="77777777" w:rsidR="00E96350" w:rsidRPr="000A30B8" w:rsidRDefault="00E96350" w:rsidP="005C2FF5">
            <w:pPr>
              <w:pStyle w:val="TAC"/>
            </w:pPr>
            <w:r w:rsidRPr="000A30B8">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46BC90" w14:textId="77777777" w:rsidR="00E96350" w:rsidRPr="000A30B8" w:rsidRDefault="00E96350" w:rsidP="005C2FF5">
            <w:pPr>
              <w:pStyle w:val="TAC"/>
            </w:pPr>
            <w:r w:rsidRPr="000A30B8">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BCD220" w14:textId="77777777" w:rsidR="00E96350" w:rsidRPr="00940928" w:rsidRDefault="00E96350" w:rsidP="005C2FF5">
            <w:pPr>
              <w:pStyle w:val="TAC"/>
              <w:rPr>
                <w:highlight w:val="cyan"/>
              </w:rPr>
            </w:pPr>
            <w:r w:rsidRPr="00940928">
              <w:rPr>
                <w:highlight w:val="cyan"/>
              </w:rPr>
              <w:t>90</w:t>
            </w:r>
          </w:p>
        </w:tc>
      </w:tr>
      <w:tr w:rsidR="00E96350" w:rsidRPr="0041586E" w14:paraId="569E1370"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8EDDA8" w14:textId="77777777" w:rsidR="00E96350" w:rsidRPr="000A30B8" w:rsidRDefault="00E96350" w:rsidP="005C2FF5">
            <w:pPr>
              <w:pStyle w:val="TAC"/>
            </w:pPr>
            <w:r w:rsidRPr="000A30B8">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DA56FE" w14:textId="77777777" w:rsidR="00E96350" w:rsidRPr="000A30B8" w:rsidRDefault="00E96350" w:rsidP="005C2FF5">
            <w:pPr>
              <w:pStyle w:val="TAC"/>
            </w:pPr>
            <w:r w:rsidRPr="000A30B8">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480365" w14:textId="77777777" w:rsidR="00E96350" w:rsidRPr="000A30B8" w:rsidRDefault="00E96350" w:rsidP="005C2FF5">
            <w:pPr>
              <w:pStyle w:val="TAC"/>
            </w:pPr>
            <w:r w:rsidRPr="000A30B8">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B73193" w14:textId="77777777" w:rsidR="00E96350" w:rsidRPr="000A30B8" w:rsidRDefault="00E96350" w:rsidP="005C2FF5">
            <w:pPr>
              <w:pStyle w:val="TAC"/>
            </w:pPr>
            <w:r w:rsidRPr="000A30B8">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BF5C637" w14:textId="77777777" w:rsidR="00E96350" w:rsidRPr="000A30B8" w:rsidRDefault="00E96350" w:rsidP="005C2FF5">
            <w:pPr>
              <w:pStyle w:val="TAC"/>
            </w:pPr>
            <w:r w:rsidRPr="000A30B8">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C228D0" w14:textId="77777777" w:rsidR="00E96350" w:rsidRPr="000A30B8" w:rsidRDefault="00E96350" w:rsidP="005C2FF5">
            <w:pPr>
              <w:pStyle w:val="TAC"/>
            </w:pPr>
            <w:r w:rsidRPr="000A30B8">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A47EB8" w14:textId="77777777" w:rsidR="00E96350" w:rsidRPr="00940928" w:rsidRDefault="00E96350" w:rsidP="005C2FF5">
            <w:pPr>
              <w:pStyle w:val="TAC"/>
              <w:rPr>
                <w:highlight w:val="cyan"/>
              </w:rPr>
            </w:pPr>
            <w:r w:rsidRPr="00940928">
              <w:rPr>
                <w:highlight w:val="cyan"/>
              </w:rPr>
              <w:t>90</w:t>
            </w:r>
          </w:p>
        </w:tc>
      </w:tr>
      <w:tr w:rsidR="00E96350" w:rsidRPr="0041586E" w14:paraId="02D0FAD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5C8B2E" w14:textId="77777777" w:rsidR="00E96350" w:rsidRPr="000A30B8" w:rsidRDefault="00E96350" w:rsidP="005C2FF5">
            <w:pPr>
              <w:pStyle w:val="TAC"/>
            </w:pPr>
            <w:r w:rsidRPr="000A30B8">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540EDF" w14:textId="77777777" w:rsidR="00E96350" w:rsidRPr="000A30B8" w:rsidRDefault="00E96350" w:rsidP="005C2FF5">
            <w:pPr>
              <w:pStyle w:val="TAC"/>
            </w:pPr>
            <w:r w:rsidRPr="000A30B8">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CB4C77" w14:textId="77777777" w:rsidR="00E96350" w:rsidRPr="000A30B8" w:rsidRDefault="00E96350" w:rsidP="005C2FF5">
            <w:pPr>
              <w:pStyle w:val="TAC"/>
            </w:pPr>
            <w:r w:rsidRPr="000A30B8">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4147B3" w14:textId="77777777" w:rsidR="00E96350" w:rsidRPr="000A30B8" w:rsidRDefault="00E96350" w:rsidP="005C2FF5">
            <w:pPr>
              <w:pStyle w:val="TAC"/>
            </w:pPr>
            <w:r w:rsidRPr="000A30B8">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686908" w14:textId="77777777" w:rsidR="00E96350" w:rsidRPr="000A30B8" w:rsidRDefault="00E96350" w:rsidP="005C2FF5">
            <w:pPr>
              <w:pStyle w:val="TAC"/>
            </w:pPr>
            <w:r w:rsidRPr="000A30B8">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922AEC" w14:textId="77777777" w:rsidR="00E96350" w:rsidRPr="000A30B8" w:rsidRDefault="00E96350" w:rsidP="005C2FF5">
            <w:pPr>
              <w:pStyle w:val="TAC"/>
            </w:pPr>
            <w:r w:rsidRPr="000A30B8">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85A9D3" w14:textId="77777777" w:rsidR="00E96350" w:rsidRPr="00940928" w:rsidRDefault="00E96350" w:rsidP="005C2FF5">
            <w:pPr>
              <w:pStyle w:val="TAC"/>
              <w:rPr>
                <w:highlight w:val="cyan"/>
              </w:rPr>
            </w:pPr>
            <w:r w:rsidRPr="00940928">
              <w:rPr>
                <w:highlight w:val="cyan"/>
              </w:rPr>
              <w:t>90</w:t>
            </w:r>
          </w:p>
        </w:tc>
      </w:tr>
      <w:tr w:rsidR="00E96350" w:rsidRPr="0041586E" w14:paraId="51F88B59"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34C9C0" w14:textId="77777777" w:rsidR="00E96350" w:rsidRPr="000A30B8" w:rsidRDefault="00E96350" w:rsidP="005C2FF5">
            <w:pPr>
              <w:pStyle w:val="TAC"/>
            </w:pPr>
            <w:r w:rsidRPr="000A30B8">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2C9FF2" w14:textId="77777777" w:rsidR="00E96350" w:rsidRPr="000A30B8" w:rsidRDefault="00E96350" w:rsidP="005C2FF5">
            <w:pPr>
              <w:pStyle w:val="TAC"/>
            </w:pPr>
            <w:r w:rsidRPr="000A30B8">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00E58D" w14:textId="77777777" w:rsidR="00E96350" w:rsidRPr="000A30B8" w:rsidRDefault="00E96350" w:rsidP="005C2FF5">
            <w:pPr>
              <w:pStyle w:val="TAC"/>
            </w:pPr>
            <w:r w:rsidRPr="000A30B8">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731582" w14:textId="77777777" w:rsidR="00E96350" w:rsidRPr="000A30B8" w:rsidRDefault="00E96350" w:rsidP="005C2FF5">
            <w:pPr>
              <w:pStyle w:val="TAC"/>
            </w:pPr>
            <w:r w:rsidRPr="000A30B8">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0CFA6A" w14:textId="77777777" w:rsidR="00E96350" w:rsidRPr="000A30B8" w:rsidRDefault="00E96350" w:rsidP="005C2FF5">
            <w:pPr>
              <w:pStyle w:val="TAC"/>
            </w:pPr>
            <w:r w:rsidRPr="000A30B8">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EF745A" w14:textId="77777777" w:rsidR="00E96350" w:rsidRPr="000A30B8" w:rsidRDefault="00E96350" w:rsidP="005C2FF5">
            <w:pPr>
              <w:pStyle w:val="TAC"/>
            </w:pPr>
            <w:r w:rsidRPr="000A30B8">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4F4AE1" w14:textId="77777777" w:rsidR="00E96350" w:rsidRPr="00940928" w:rsidRDefault="00E96350" w:rsidP="005C2FF5">
            <w:pPr>
              <w:pStyle w:val="TAC"/>
              <w:rPr>
                <w:highlight w:val="cyan"/>
              </w:rPr>
            </w:pPr>
            <w:r w:rsidRPr="00940928">
              <w:rPr>
                <w:highlight w:val="cyan"/>
              </w:rPr>
              <w:t>90</w:t>
            </w:r>
          </w:p>
        </w:tc>
      </w:tr>
      <w:tr w:rsidR="00E96350" w:rsidRPr="0041586E" w14:paraId="122D046B"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06B564" w14:textId="77777777" w:rsidR="00E96350" w:rsidRPr="000A30B8" w:rsidRDefault="00E96350" w:rsidP="005C2FF5">
            <w:pPr>
              <w:pStyle w:val="TAC"/>
            </w:pPr>
            <w:r w:rsidRPr="000A30B8">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6991EC" w14:textId="77777777" w:rsidR="00E96350" w:rsidRPr="000A30B8" w:rsidRDefault="00E96350" w:rsidP="005C2FF5">
            <w:pPr>
              <w:pStyle w:val="TAC"/>
            </w:pPr>
            <w:r w:rsidRPr="000A30B8">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0FE758" w14:textId="77777777" w:rsidR="00E96350" w:rsidRPr="000A30B8" w:rsidRDefault="00E96350" w:rsidP="005C2FF5">
            <w:pPr>
              <w:pStyle w:val="TAC"/>
            </w:pPr>
            <w:r w:rsidRPr="000A30B8">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2B0849" w14:textId="77777777" w:rsidR="00E96350" w:rsidRPr="000A30B8" w:rsidRDefault="00E96350" w:rsidP="005C2FF5">
            <w:pPr>
              <w:pStyle w:val="TAC"/>
            </w:pPr>
            <w:r w:rsidRPr="000A30B8">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E9D940" w14:textId="77777777" w:rsidR="00E96350" w:rsidRPr="000A30B8" w:rsidRDefault="00E96350" w:rsidP="005C2FF5">
            <w:pPr>
              <w:pStyle w:val="TAC"/>
            </w:pPr>
            <w:r w:rsidRPr="000A30B8">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402220" w14:textId="77777777" w:rsidR="00E96350" w:rsidRPr="000A30B8" w:rsidRDefault="00E96350" w:rsidP="005C2FF5">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69F01C" w14:textId="77777777" w:rsidR="00E96350" w:rsidRPr="00940928" w:rsidRDefault="00E96350" w:rsidP="005C2FF5">
            <w:pPr>
              <w:pStyle w:val="TAC"/>
              <w:rPr>
                <w:highlight w:val="cyan"/>
              </w:rPr>
            </w:pPr>
            <w:r w:rsidRPr="00940928">
              <w:rPr>
                <w:highlight w:val="cyan"/>
              </w:rPr>
              <w:t>90</w:t>
            </w:r>
          </w:p>
        </w:tc>
      </w:tr>
      <w:tr w:rsidR="00E96350" w:rsidRPr="0041586E" w14:paraId="23E8FC5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0F30B8" w14:textId="77777777" w:rsidR="00E96350" w:rsidRPr="000A30B8" w:rsidRDefault="00E96350" w:rsidP="005C2FF5">
            <w:pPr>
              <w:pStyle w:val="TAC"/>
            </w:pPr>
            <w:r w:rsidRPr="000A30B8">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CCF75C" w14:textId="77777777" w:rsidR="00E96350" w:rsidRPr="000A30B8" w:rsidRDefault="00E96350" w:rsidP="005C2FF5">
            <w:pPr>
              <w:pStyle w:val="TAC"/>
            </w:pPr>
            <w:r w:rsidRPr="000A30B8">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3A4936" w14:textId="77777777" w:rsidR="00E96350" w:rsidRPr="000A30B8" w:rsidRDefault="00E96350" w:rsidP="005C2FF5">
            <w:pPr>
              <w:pStyle w:val="TAC"/>
            </w:pPr>
            <w:r w:rsidRPr="000A30B8">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7465A" w14:textId="77777777" w:rsidR="00E96350" w:rsidRPr="000A30B8" w:rsidRDefault="00E96350" w:rsidP="005C2FF5">
            <w:pPr>
              <w:pStyle w:val="TAC"/>
            </w:pPr>
            <w:r w:rsidRPr="000A30B8">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F2CB35" w14:textId="77777777" w:rsidR="00E96350" w:rsidRPr="000A30B8" w:rsidRDefault="00E96350" w:rsidP="005C2FF5">
            <w:pPr>
              <w:pStyle w:val="TAC"/>
            </w:pPr>
            <w:r w:rsidRPr="000A30B8">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A61EF" w14:textId="77777777" w:rsidR="00E96350" w:rsidRPr="000A30B8" w:rsidRDefault="00E96350" w:rsidP="005C2FF5">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3BD1B6" w14:textId="77777777" w:rsidR="00E96350" w:rsidRPr="00940928" w:rsidRDefault="00E96350" w:rsidP="005C2FF5">
            <w:pPr>
              <w:pStyle w:val="TAC"/>
              <w:rPr>
                <w:highlight w:val="cyan"/>
              </w:rPr>
            </w:pPr>
            <w:r w:rsidRPr="00940928">
              <w:rPr>
                <w:highlight w:val="cyan"/>
              </w:rPr>
              <w:t>90</w:t>
            </w:r>
          </w:p>
        </w:tc>
      </w:tr>
      <w:tr w:rsidR="00E96350" w:rsidRPr="0041586E" w14:paraId="322B3B43"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24C163" w14:textId="77777777" w:rsidR="00E96350" w:rsidRPr="000A30B8" w:rsidRDefault="00E96350" w:rsidP="005C2FF5">
            <w:pPr>
              <w:pStyle w:val="TAC"/>
            </w:pPr>
            <w:r w:rsidRPr="000A30B8">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1BC682" w14:textId="77777777" w:rsidR="00E96350" w:rsidRPr="000A30B8" w:rsidRDefault="00E96350" w:rsidP="005C2FF5">
            <w:pPr>
              <w:pStyle w:val="TAC"/>
            </w:pPr>
            <w:r w:rsidRPr="000A30B8">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9B575E" w14:textId="77777777" w:rsidR="00E96350" w:rsidRPr="000A30B8" w:rsidRDefault="00E96350" w:rsidP="005C2FF5">
            <w:pPr>
              <w:pStyle w:val="TAC"/>
            </w:pPr>
            <w:r w:rsidRPr="000A30B8">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73B1CE" w14:textId="77777777" w:rsidR="00E96350" w:rsidRPr="000A30B8" w:rsidRDefault="00E96350" w:rsidP="005C2FF5">
            <w:pPr>
              <w:pStyle w:val="TAC"/>
            </w:pPr>
            <w:r w:rsidRPr="000A30B8">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78DA96" w14:textId="77777777" w:rsidR="00E96350" w:rsidRPr="000A30B8" w:rsidRDefault="00E96350" w:rsidP="005C2FF5">
            <w:pPr>
              <w:pStyle w:val="TAC"/>
            </w:pPr>
            <w:r w:rsidRPr="000A30B8">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66B9E2" w14:textId="77777777" w:rsidR="00E96350" w:rsidRPr="000A30B8" w:rsidRDefault="00E96350" w:rsidP="005C2FF5">
            <w:pPr>
              <w:pStyle w:val="TAC"/>
            </w:pPr>
            <w:r w:rsidRPr="000A30B8">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F5E3A6" w14:textId="77777777" w:rsidR="00E96350" w:rsidRPr="00940928" w:rsidRDefault="00E96350" w:rsidP="005C2FF5">
            <w:pPr>
              <w:pStyle w:val="TAC"/>
              <w:rPr>
                <w:highlight w:val="cyan"/>
              </w:rPr>
            </w:pPr>
            <w:r w:rsidRPr="00940928">
              <w:rPr>
                <w:highlight w:val="cyan"/>
              </w:rPr>
              <w:t>90</w:t>
            </w:r>
          </w:p>
        </w:tc>
      </w:tr>
      <w:tr w:rsidR="00E96350" w:rsidRPr="0041586E" w14:paraId="56861EE7"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8D38A8" w14:textId="77777777" w:rsidR="00E96350" w:rsidRPr="000A30B8" w:rsidRDefault="00E96350" w:rsidP="005C2FF5">
            <w:pPr>
              <w:pStyle w:val="TAC"/>
            </w:pPr>
            <w:r w:rsidRPr="000A30B8">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C34B2A" w14:textId="77777777" w:rsidR="00E96350" w:rsidRPr="000A30B8" w:rsidRDefault="00E96350" w:rsidP="005C2FF5">
            <w:pPr>
              <w:pStyle w:val="TAC"/>
            </w:pPr>
            <w:r w:rsidRPr="000A30B8">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2764B3" w14:textId="77777777" w:rsidR="00E96350" w:rsidRPr="000A30B8" w:rsidRDefault="00E96350" w:rsidP="005C2FF5">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44EE3B9" w14:textId="77777777" w:rsidR="00E96350" w:rsidRPr="000A30B8" w:rsidRDefault="00E96350" w:rsidP="005C2FF5">
            <w:pPr>
              <w:pStyle w:val="TAC"/>
            </w:pPr>
            <w:r w:rsidRPr="000A30B8">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182E8A2" w14:textId="77777777" w:rsidR="00E96350" w:rsidRPr="000A30B8" w:rsidRDefault="00E96350" w:rsidP="005C2FF5">
            <w:pPr>
              <w:pStyle w:val="TAC"/>
            </w:pPr>
            <w:r w:rsidRPr="000A30B8">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62339B7" w14:textId="77777777" w:rsidR="00E96350" w:rsidRPr="000A30B8" w:rsidRDefault="00E96350" w:rsidP="005C2FF5">
            <w:pPr>
              <w:pStyle w:val="TAC"/>
            </w:pPr>
            <w:r w:rsidRPr="000A30B8">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69D10F" w14:textId="77777777" w:rsidR="00E96350" w:rsidRPr="00940928" w:rsidRDefault="00E96350" w:rsidP="005C2FF5">
            <w:pPr>
              <w:pStyle w:val="TAC"/>
              <w:rPr>
                <w:highlight w:val="cyan"/>
              </w:rPr>
            </w:pPr>
            <w:r w:rsidRPr="00940928">
              <w:rPr>
                <w:highlight w:val="cyan"/>
              </w:rPr>
              <w:t>90</w:t>
            </w:r>
          </w:p>
        </w:tc>
      </w:tr>
      <w:tr w:rsidR="00E96350" w:rsidRPr="0041586E" w14:paraId="397075FF"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25C5C08" w14:textId="77777777" w:rsidR="00E96350" w:rsidRPr="000A30B8" w:rsidRDefault="00E96350" w:rsidP="005C2FF5">
            <w:pPr>
              <w:pStyle w:val="TAC"/>
            </w:pPr>
            <w:r w:rsidRPr="000A30B8">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C43901F" w14:textId="77777777" w:rsidR="00E96350" w:rsidRPr="000A30B8" w:rsidRDefault="00E96350" w:rsidP="005C2FF5">
            <w:pPr>
              <w:pStyle w:val="TAC"/>
            </w:pPr>
            <w:r w:rsidRPr="000A30B8">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6FCE0C9" w14:textId="77777777" w:rsidR="00E96350" w:rsidRPr="000A30B8" w:rsidRDefault="00E96350" w:rsidP="005C2FF5">
            <w:pPr>
              <w:pStyle w:val="TAC"/>
            </w:pPr>
            <w:r w:rsidRPr="000A30B8">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484B98" w14:textId="77777777" w:rsidR="00E96350" w:rsidRPr="000A30B8" w:rsidRDefault="00E96350" w:rsidP="005C2FF5">
            <w:pPr>
              <w:pStyle w:val="TAC"/>
            </w:pPr>
            <w:r w:rsidRPr="000A30B8">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88F87C" w14:textId="77777777" w:rsidR="00E96350" w:rsidRPr="000A30B8" w:rsidRDefault="00E96350" w:rsidP="005C2FF5">
            <w:pPr>
              <w:pStyle w:val="TAC"/>
            </w:pPr>
            <w:r w:rsidRPr="000A30B8">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FB186F7" w14:textId="77777777" w:rsidR="00E96350" w:rsidRPr="000A30B8" w:rsidRDefault="00E96350" w:rsidP="005C2FF5">
            <w:pPr>
              <w:pStyle w:val="TAC"/>
            </w:pPr>
            <w:r w:rsidRPr="000A30B8">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8936402" w14:textId="77777777" w:rsidR="00E96350" w:rsidRPr="00940928" w:rsidRDefault="00E96350" w:rsidP="005C2FF5">
            <w:pPr>
              <w:pStyle w:val="TAC"/>
              <w:rPr>
                <w:highlight w:val="cyan"/>
              </w:rPr>
            </w:pPr>
            <w:r w:rsidRPr="00940928">
              <w:rPr>
                <w:highlight w:val="cyan"/>
              </w:rPr>
              <w:t>90</w:t>
            </w:r>
          </w:p>
        </w:tc>
      </w:tr>
      <w:tr w:rsidR="00E96350" w:rsidRPr="0041586E" w14:paraId="5919475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6B863D" w14:textId="77777777" w:rsidR="00E96350" w:rsidRPr="000A30B8" w:rsidRDefault="00E96350" w:rsidP="005C2FF5">
            <w:pPr>
              <w:pStyle w:val="TAC"/>
            </w:pPr>
            <w:r w:rsidRPr="000A30B8">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099A63" w14:textId="77777777" w:rsidR="00E96350" w:rsidRPr="000A30B8" w:rsidRDefault="00E96350" w:rsidP="005C2FF5">
            <w:pPr>
              <w:pStyle w:val="TAC"/>
            </w:pPr>
            <w:r w:rsidRPr="000A30B8">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74CC10" w14:textId="77777777" w:rsidR="00E96350" w:rsidRPr="000A30B8" w:rsidRDefault="00E96350" w:rsidP="005C2FF5">
            <w:pPr>
              <w:pStyle w:val="TAC"/>
            </w:pPr>
            <w:r w:rsidRPr="000A30B8">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C564A4" w14:textId="77777777" w:rsidR="00E96350" w:rsidRPr="000A30B8" w:rsidRDefault="00E96350" w:rsidP="005C2FF5">
            <w:pPr>
              <w:pStyle w:val="TAC"/>
            </w:pPr>
            <w:r w:rsidRPr="000A30B8">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B2D7D3" w14:textId="77777777" w:rsidR="00E96350" w:rsidRPr="000A30B8" w:rsidRDefault="00E96350" w:rsidP="005C2FF5">
            <w:pPr>
              <w:pStyle w:val="TAC"/>
            </w:pPr>
            <w:r w:rsidRPr="000A30B8">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0E70DF" w14:textId="77777777" w:rsidR="00E96350" w:rsidRPr="000A30B8" w:rsidRDefault="00E96350" w:rsidP="005C2FF5">
            <w:pPr>
              <w:pStyle w:val="TAC"/>
            </w:pPr>
            <w:r w:rsidRPr="000A30B8">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0D1631" w14:textId="77777777" w:rsidR="00E96350" w:rsidRPr="00940928" w:rsidRDefault="00E96350" w:rsidP="005C2FF5">
            <w:pPr>
              <w:pStyle w:val="TAC"/>
              <w:rPr>
                <w:highlight w:val="cyan"/>
              </w:rPr>
            </w:pPr>
            <w:r w:rsidRPr="00940928">
              <w:rPr>
                <w:highlight w:val="cyan"/>
              </w:rPr>
              <w:t>90</w:t>
            </w:r>
          </w:p>
        </w:tc>
      </w:tr>
      <w:tr w:rsidR="00E96350" w:rsidRPr="0041586E" w14:paraId="35C3C2A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1CF62" w14:textId="77777777" w:rsidR="00E96350" w:rsidRPr="000A30B8" w:rsidRDefault="00E96350" w:rsidP="005C2FF5">
            <w:pPr>
              <w:pStyle w:val="TAC"/>
            </w:pPr>
            <w:r w:rsidRPr="000A30B8">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0DBE17" w14:textId="77777777" w:rsidR="00E96350" w:rsidRPr="000A30B8" w:rsidRDefault="00E96350" w:rsidP="005C2FF5">
            <w:pPr>
              <w:pStyle w:val="TAC"/>
            </w:pPr>
            <w:r w:rsidRPr="000A30B8">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4249E1" w14:textId="77777777" w:rsidR="00E96350" w:rsidRPr="000A30B8" w:rsidRDefault="00E96350" w:rsidP="005C2FF5">
            <w:pPr>
              <w:pStyle w:val="TAC"/>
            </w:pPr>
            <w:r w:rsidRPr="000A30B8">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5190831" w14:textId="77777777" w:rsidR="00E96350" w:rsidRPr="000A30B8" w:rsidRDefault="00E96350" w:rsidP="005C2FF5">
            <w:pPr>
              <w:pStyle w:val="TAC"/>
            </w:pPr>
            <w:r w:rsidRPr="000A30B8">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1645" w14:textId="77777777" w:rsidR="00E96350" w:rsidRPr="000A30B8" w:rsidRDefault="00E96350" w:rsidP="005C2FF5">
            <w:pPr>
              <w:pStyle w:val="TAC"/>
            </w:pPr>
            <w:r w:rsidRPr="000A30B8">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F2012" w14:textId="77777777" w:rsidR="00E96350" w:rsidRPr="000A30B8" w:rsidRDefault="00E96350" w:rsidP="005C2FF5">
            <w:pPr>
              <w:pStyle w:val="TAC"/>
            </w:pPr>
            <w:r w:rsidRPr="000A30B8">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0E2590" w14:textId="77777777" w:rsidR="00E96350" w:rsidRPr="00940928" w:rsidRDefault="00E96350" w:rsidP="005C2FF5">
            <w:pPr>
              <w:pStyle w:val="TAC"/>
              <w:rPr>
                <w:highlight w:val="cyan"/>
              </w:rPr>
            </w:pPr>
            <w:r w:rsidRPr="00940928">
              <w:rPr>
                <w:highlight w:val="cyan"/>
              </w:rPr>
              <w:t>90</w:t>
            </w:r>
          </w:p>
        </w:tc>
      </w:tr>
      <w:tr w:rsidR="00E96350" w:rsidRPr="0041586E" w14:paraId="262CE8C7"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105DFC" w14:textId="77777777" w:rsidR="00E96350" w:rsidRPr="000A30B8" w:rsidRDefault="00E96350" w:rsidP="005C2FF5">
            <w:pPr>
              <w:pStyle w:val="TAC"/>
            </w:pPr>
            <w:r w:rsidRPr="000A30B8">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8F25F0B" w14:textId="77777777" w:rsidR="00E96350" w:rsidRPr="000A30B8" w:rsidRDefault="00E96350" w:rsidP="005C2FF5">
            <w:pPr>
              <w:pStyle w:val="TAC"/>
            </w:pPr>
            <w:r w:rsidRPr="000A30B8">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350250" w14:textId="77777777" w:rsidR="00E96350" w:rsidRPr="000A30B8" w:rsidRDefault="00E96350" w:rsidP="005C2FF5">
            <w:pPr>
              <w:pStyle w:val="TAC"/>
            </w:pPr>
            <w:r w:rsidRPr="000A30B8">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DA67E52" w14:textId="77777777" w:rsidR="00E96350" w:rsidRPr="000A30B8" w:rsidRDefault="00E96350" w:rsidP="005C2FF5">
            <w:pPr>
              <w:pStyle w:val="TAC"/>
            </w:pPr>
            <w:r w:rsidRPr="000A30B8">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48DFAA" w14:textId="77777777" w:rsidR="00E96350" w:rsidRPr="000A30B8" w:rsidRDefault="00E96350" w:rsidP="005C2FF5">
            <w:pPr>
              <w:pStyle w:val="TAC"/>
            </w:pPr>
            <w:r w:rsidRPr="000A30B8">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B9485C" w14:textId="77777777" w:rsidR="00E96350" w:rsidRPr="000A30B8" w:rsidRDefault="00E96350" w:rsidP="005C2FF5">
            <w:pPr>
              <w:pStyle w:val="TAC"/>
            </w:pPr>
            <w:r w:rsidRPr="000A30B8">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19D5D4" w14:textId="77777777" w:rsidR="00E96350" w:rsidRPr="00940928" w:rsidRDefault="00E96350" w:rsidP="005C2FF5">
            <w:pPr>
              <w:pStyle w:val="TAC"/>
              <w:rPr>
                <w:highlight w:val="cyan"/>
              </w:rPr>
            </w:pPr>
            <w:r w:rsidRPr="00940928">
              <w:rPr>
                <w:highlight w:val="cyan"/>
              </w:rPr>
              <w:t>90</w:t>
            </w:r>
          </w:p>
        </w:tc>
      </w:tr>
      <w:tr w:rsidR="00E96350" w:rsidRPr="0041586E" w14:paraId="1096FB6D"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EAEE11" w14:textId="77777777" w:rsidR="00E96350" w:rsidRPr="000A30B8" w:rsidRDefault="00E96350" w:rsidP="005C2FF5">
            <w:pPr>
              <w:pStyle w:val="TAC"/>
            </w:pPr>
            <w:r w:rsidRPr="000A30B8">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BBB881" w14:textId="77777777" w:rsidR="00E96350" w:rsidRPr="000A30B8" w:rsidRDefault="00E96350" w:rsidP="005C2FF5">
            <w:pPr>
              <w:pStyle w:val="TAC"/>
            </w:pPr>
            <w:r w:rsidRPr="000A30B8">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AA1D46C" w14:textId="77777777" w:rsidR="00E96350" w:rsidRPr="000A30B8" w:rsidRDefault="00E96350" w:rsidP="005C2FF5">
            <w:pPr>
              <w:pStyle w:val="TAC"/>
            </w:pPr>
            <w:r w:rsidRPr="000A30B8">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D5F2FD7" w14:textId="77777777" w:rsidR="00E96350" w:rsidRPr="000A30B8" w:rsidRDefault="00E96350" w:rsidP="005C2FF5">
            <w:pPr>
              <w:pStyle w:val="TAC"/>
            </w:pPr>
            <w:r w:rsidRPr="000A30B8">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BB2792" w14:textId="77777777" w:rsidR="00E96350" w:rsidRPr="000A30B8" w:rsidRDefault="00E96350" w:rsidP="005C2FF5">
            <w:pPr>
              <w:pStyle w:val="TAC"/>
            </w:pPr>
            <w:r w:rsidRPr="000A30B8">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E9C50F" w14:textId="77777777" w:rsidR="00E96350" w:rsidRPr="000A30B8" w:rsidRDefault="00E96350" w:rsidP="005C2FF5">
            <w:pPr>
              <w:pStyle w:val="TAC"/>
            </w:pPr>
            <w:r w:rsidRPr="000A30B8">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39B30F" w14:textId="77777777" w:rsidR="00E96350" w:rsidRPr="00940928" w:rsidRDefault="00E96350" w:rsidP="005C2FF5">
            <w:pPr>
              <w:pStyle w:val="TAC"/>
              <w:rPr>
                <w:highlight w:val="cyan"/>
              </w:rPr>
            </w:pPr>
            <w:r w:rsidRPr="00940928">
              <w:rPr>
                <w:highlight w:val="cyan"/>
              </w:rPr>
              <w:t>90</w:t>
            </w:r>
          </w:p>
        </w:tc>
      </w:tr>
      <w:tr w:rsidR="00E96350" w:rsidRPr="0041586E" w14:paraId="40D12EA2"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384830" w14:textId="77777777" w:rsidR="00E96350" w:rsidRPr="000A30B8" w:rsidRDefault="00E96350" w:rsidP="005C2FF5">
            <w:pPr>
              <w:pStyle w:val="TAC"/>
            </w:pPr>
            <w:r w:rsidRPr="000A30B8">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3606C6" w14:textId="77777777" w:rsidR="00E96350" w:rsidRPr="000A30B8" w:rsidRDefault="00E96350" w:rsidP="005C2FF5">
            <w:pPr>
              <w:pStyle w:val="TAC"/>
            </w:pPr>
            <w:r w:rsidRPr="000A30B8">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8AE8948" w14:textId="77777777" w:rsidR="00E96350" w:rsidRPr="000A30B8" w:rsidRDefault="00E96350" w:rsidP="005C2FF5">
            <w:pPr>
              <w:pStyle w:val="TAC"/>
            </w:pPr>
            <w:r w:rsidRPr="000A30B8">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D58791" w14:textId="77777777" w:rsidR="00E96350" w:rsidRPr="000A30B8" w:rsidRDefault="00E96350" w:rsidP="005C2FF5">
            <w:pPr>
              <w:pStyle w:val="TAC"/>
            </w:pPr>
            <w:r w:rsidRPr="000A30B8">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BE9B9E" w14:textId="77777777" w:rsidR="00E96350" w:rsidRPr="000A30B8" w:rsidRDefault="00E96350" w:rsidP="005C2FF5">
            <w:pPr>
              <w:pStyle w:val="TAC"/>
            </w:pPr>
            <w:r w:rsidRPr="000A30B8">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764E35A" w14:textId="77777777" w:rsidR="00E96350" w:rsidRPr="000A30B8" w:rsidRDefault="00E96350" w:rsidP="005C2FF5">
            <w:pPr>
              <w:pStyle w:val="TAC"/>
            </w:pPr>
            <w:r w:rsidRPr="000A30B8">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2BD34" w14:textId="77777777" w:rsidR="00E96350" w:rsidRPr="00940928" w:rsidRDefault="00E96350" w:rsidP="005C2FF5">
            <w:pPr>
              <w:pStyle w:val="TAC"/>
              <w:rPr>
                <w:highlight w:val="cyan"/>
              </w:rPr>
            </w:pPr>
            <w:r w:rsidRPr="00940928">
              <w:rPr>
                <w:highlight w:val="cyan"/>
              </w:rPr>
              <w:t>90</w:t>
            </w:r>
          </w:p>
        </w:tc>
      </w:tr>
      <w:tr w:rsidR="00E96350" w:rsidRPr="0041586E" w14:paraId="77ACE901"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F6E647" w14:textId="77777777" w:rsidR="00E96350" w:rsidRPr="000A30B8" w:rsidRDefault="00E96350" w:rsidP="005C2FF5">
            <w:pPr>
              <w:pStyle w:val="TAC"/>
            </w:pPr>
            <w:r w:rsidRPr="000A30B8">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ECFB13" w14:textId="77777777" w:rsidR="00E96350" w:rsidRPr="000A30B8" w:rsidRDefault="00E96350" w:rsidP="005C2FF5">
            <w:pPr>
              <w:pStyle w:val="TAC"/>
            </w:pPr>
            <w:r w:rsidRPr="000A30B8">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B68D41B" w14:textId="77777777" w:rsidR="00E96350" w:rsidRPr="000A30B8" w:rsidRDefault="00E96350" w:rsidP="005C2FF5">
            <w:pPr>
              <w:pStyle w:val="TAC"/>
            </w:pPr>
            <w:r w:rsidRPr="000A30B8">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9DDF3C" w14:textId="77777777" w:rsidR="00E96350" w:rsidRPr="000A30B8" w:rsidRDefault="00E96350" w:rsidP="005C2FF5">
            <w:pPr>
              <w:pStyle w:val="TAC"/>
            </w:pPr>
            <w:r w:rsidRPr="000A30B8">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89C8F5" w14:textId="77777777" w:rsidR="00E96350" w:rsidRPr="000A30B8" w:rsidRDefault="00E96350" w:rsidP="005C2FF5">
            <w:pPr>
              <w:pStyle w:val="TAC"/>
            </w:pPr>
            <w:r w:rsidRPr="000A30B8">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EF0F68" w14:textId="77777777" w:rsidR="00E96350" w:rsidRPr="000A30B8" w:rsidRDefault="00E96350" w:rsidP="005C2FF5">
            <w:pPr>
              <w:pStyle w:val="TAC"/>
            </w:pPr>
            <w:r w:rsidRPr="000A30B8">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42EEFA8" w14:textId="77777777" w:rsidR="00E96350" w:rsidRPr="00940928" w:rsidRDefault="00E96350" w:rsidP="005C2FF5">
            <w:pPr>
              <w:pStyle w:val="TAC"/>
              <w:rPr>
                <w:highlight w:val="cyan"/>
              </w:rPr>
            </w:pPr>
            <w:r w:rsidRPr="00940928">
              <w:rPr>
                <w:highlight w:val="cyan"/>
              </w:rPr>
              <w:t>90</w:t>
            </w:r>
          </w:p>
        </w:tc>
      </w:tr>
      <w:tr w:rsidR="00E96350" w:rsidRPr="000A30B8" w14:paraId="5555CDE0" w14:textId="77777777" w:rsidTr="005C2FF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3F73B78F" w14:textId="77777777" w:rsidR="00E96350" w:rsidRPr="000A30B8" w:rsidRDefault="00E96350" w:rsidP="005C2FF5">
            <w:pPr>
              <w:pStyle w:val="TAH"/>
            </w:pPr>
            <w:r w:rsidRPr="000A30B8">
              <w:t>Per-Cluster Parameters</w:t>
            </w:r>
          </w:p>
        </w:tc>
      </w:tr>
      <w:tr w:rsidR="00E96350" w:rsidRPr="0041586E" w14:paraId="3C8FDFBF" w14:textId="77777777" w:rsidTr="005C2FF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7C7FDEA" w14:textId="77777777" w:rsidR="00E96350" w:rsidRPr="000A30B8" w:rsidRDefault="00E96350" w:rsidP="005C2FF5">
            <w:pPr>
              <w:pStyle w:val="TAC"/>
            </w:pPr>
            <w:r w:rsidRPr="000A30B8">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64D74C" w14:textId="77777777" w:rsidR="00E96350" w:rsidRPr="000A30B8" w:rsidRDefault="00E96350" w:rsidP="005C2FF5">
            <w:pPr>
              <w:pStyle w:val="TAC"/>
            </w:pPr>
            <w:r w:rsidRPr="000A30B8">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A4378D" w14:textId="77777777" w:rsidR="00E96350" w:rsidRPr="000A30B8" w:rsidRDefault="00E96350" w:rsidP="005C2FF5">
            <w:pPr>
              <w:pStyle w:val="TAC"/>
            </w:pPr>
            <w:r w:rsidRPr="000A30B8">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F41E39" w14:textId="77777777" w:rsidR="00E96350" w:rsidRPr="000A30B8" w:rsidRDefault="00E96350" w:rsidP="005C2FF5">
            <w:pPr>
              <w:pStyle w:val="TAC"/>
            </w:pPr>
            <w:r w:rsidRPr="000A30B8">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38503D" w14:textId="77777777" w:rsidR="00E96350" w:rsidRPr="000A30B8" w:rsidRDefault="00E96350" w:rsidP="005C2FF5">
            <w:pPr>
              <w:pStyle w:val="TAC"/>
            </w:pPr>
            <w:r w:rsidRPr="000A30B8">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6B24B5" w14:textId="77777777" w:rsidR="00E96350" w:rsidRPr="000A30B8" w:rsidRDefault="00E96350" w:rsidP="005C2FF5">
            <w:pPr>
              <w:pStyle w:val="TAC"/>
            </w:pPr>
            <w:r w:rsidRPr="000A30B8">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6BE07C" w14:textId="77777777" w:rsidR="00E96350" w:rsidRPr="000A30B8" w:rsidRDefault="00E96350" w:rsidP="005C2FF5">
            <w:pPr>
              <w:pStyle w:val="TAC"/>
            </w:pPr>
          </w:p>
        </w:tc>
      </w:tr>
      <w:tr w:rsidR="00E96350" w:rsidRPr="0041586E" w14:paraId="7ACF03FE" w14:textId="77777777" w:rsidTr="005C2FF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687860A" w14:textId="77777777" w:rsidR="00E96350" w:rsidRPr="000A30B8" w:rsidRDefault="00E96350" w:rsidP="005C2FF5">
            <w:pPr>
              <w:pStyle w:val="TAC"/>
            </w:pPr>
            <w:r w:rsidRPr="000A30B8">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2E1DCD" w14:textId="77777777" w:rsidR="00E96350" w:rsidRPr="000A30B8" w:rsidRDefault="00E96350" w:rsidP="005C2FF5">
            <w:pPr>
              <w:pStyle w:val="TAC"/>
            </w:pPr>
            <w:r w:rsidRPr="000A30B8">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3A182B" w14:textId="77777777" w:rsidR="00E96350" w:rsidRPr="000A30B8" w:rsidRDefault="00E96350" w:rsidP="005C2FF5">
            <w:pPr>
              <w:pStyle w:val="TAC"/>
            </w:pPr>
            <w:r w:rsidRPr="000A30B8">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BDE32A" w14:textId="77777777" w:rsidR="00E96350" w:rsidRPr="000A30B8" w:rsidRDefault="00E96350" w:rsidP="005C2FF5">
            <w:pPr>
              <w:pStyle w:val="TAC"/>
            </w:pPr>
            <w:r w:rsidRPr="000A30B8">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C0AF47" w14:textId="77777777" w:rsidR="00E96350" w:rsidRPr="000A30B8" w:rsidRDefault="00E96350" w:rsidP="005C2FF5">
            <w:pPr>
              <w:pStyle w:val="TAC"/>
            </w:pPr>
            <w:r w:rsidRPr="00940928">
              <w:rPr>
                <w:highlight w:val="cyan"/>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111BA5" w14:textId="77777777" w:rsidR="00E96350" w:rsidRPr="000A30B8" w:rsidRDefault="00E96350" w:rsidP="005C2FF5">
            <w:pPr>
              <w:pStyle w:val="TAC"/>
            </w:pPr>
            <w:r w:rsidRPr="000A30B8">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85E7584" w14:textId="77777777" w:rsidR="00E96350" w:rsidRPr="000A30B8" w:rsidRDefault="00E96350" w:rsidP="005C2FF5">
            <w:pPr>
              <w:pStyle w:val="TAC"/>
            </w:pPr>
          </w:p>
        </w:tc>
      </w:tr>
    </w:tbl>
    <w:p w14:paraId="72D92C91" w14:textId="77777777" w:rsidR="00E96350" w:rsidRDefault="00E96350" w:rsidP="00E96350"/>
    <w:p w14:paraId="108FBC47" w14:textId="77777777" w:rsidR="00E96350" w:rsidRPr="00F01489" w:rsidRDefault="00E96350" w:rsidP="00E96350">
      <w:pPr>
        <w:jc w:val="center"/>
        <w:rPr>
          <w:i/>
          <w:iCs/>
          <w:color w:val="FF0000"/>
          <w:lang w:val="en-US"/>
        </w:rPr>
      </w:pPr>
      <w:r w:rsidRPr="00F01489">
        <w:rPr>
          <w:i/>
          <w:iCs/>
          <w:color w:val="FF0000"/>
          <w:lang w:val="en-US"/>
        </w:rPr>
        <w:t>&lt;End of TP&gt;</w:t>
      </w:r>
    </w:p>
    <w:p w14:paraId="75369E2C" w14:textId="77777777" w:rsidR="00E96350" w:rsidRDefault="00E96350" w:rsidP="00E96350">
      <w:pPr>
        <w:rPr>
          <w:lang w:val="en-US"/>
        </w:rPr>
      </w:pPr>
    </w:p>
    <w:p w14:paraId="4B5EE888" w14:textId="77777777" w:rsidR="00E96350" w:rsidRDefault="00E96350" w:rsidP="00E96350">
      <w:pPr>
        <w:rPr>
          <w:lang w:val="en-US"/>
        </w:rPr>
      </w:pPr>
    </w:p>
    <w:p w14:paraId="6A16A997" w14:textId="77777777" w:rsidR="00791FBA" w:rsidRDefault="00791FBA" w:rsidP="00791FBA">
      <w:pPr>
        <w:pStyle w:val="RAN4H1"/>
        <w:rPr>
          <w:lang w:val="en-US"/>
        </w:rPr>
      </w:pPr>
      <w:bookmarkStart w:id="23" w:name="_Ref173601672"/>
      <w:r w:rsidRPr="00CF691A">
        <w:rPr>
          <w:lang w:val="en-US"/>
        </w:rPr>
        <w:t>Implementation notes</w:t>
      </w:r>
      <w:bookmarkEnd w:id="23"/>
    </w:p>
    <w:p w14:paraId="0274F414" w14:textId="77777777" w:rsidR="00791FBA" w:rsidRPr="004D602D" w:rsidRDefault="00791FBA" w:rsidP="00791FBA">
      <w:pPr>
        <w:rPr>
          <w:lang w:val="en-US"/>
        </w:rPr>
      </w:pPr>
      <w:r w:rsidRPr="004D602D">
        <w:rPr>
          <w:lang w:val="en-US"/>
        </w:rPr>
        <w:t>During the implementation of the channel model from section </w:t>
      </w:r>
      <w:r w:rsidRPr="004D602D">
        <w:rPr>
          <w:lang w:val="en-US"/>
        </w:rPr>
        <w:fldChar w:fldCharType="begin"/>
      </w:r>
      <w:r w:rsidRPr="004D602D">
        <w:rPr>
          <w:lang w:val="en-US"/>
        </w:rPr>
        <w:instrText xml:space="preserve"> REF _Ref173679912 \r \h  \* MERGEFORMAT </w:instrText>
      </w:r>
      <w:r w:rsidRPr="004D602D">
        <w:rPr>
          <w:lang w:val="en-US"/>
        </w:rPr>
      </w:r>
      <w:r w:rsidRPr="004D602D">
        <w:rPr>
          <w:lang w:val="en-US"/>
        </w:rPr>
        <w:fldChar w:fldCharType="separate"/>
      </w:r>
      <w:r w:rsidRPr="004D602D">
        <w:rPr>
          <w:lang w:val="en-US"/>
        </w:rPr>
        <w:t>3</w:t>
      </w:r>
      <w:r w:rsidRPr="004D602D">
        <w:rPr>
          <w:lang w:val="en-US"/>
        </w:rPr>
        <w:fldChar w:fldCharType="end"/>
      </w:r>
      <w:r w:rsidRPr="004D602D">
        <w:rPr>
          <w:lang w:val="en-US"/>
        </w:rPr>
        <w:t xml:space="preserve">, </w:t>
      </w:r>
      <w:proofErr w:type="gramStart"/>
      <w:r w:rsidRPr="004D602D">
        <w:rPr>
          <w:lang w:val="en-US"/>
        </w:rPr>
        <w:t>a number of</w:t>
      </w:r>
      <w:proofErr w:type="gramEnd"/>
      <w:r w:rsidRPr="004D602D">
        <w:rPr>
          <w:lang w:val="en-US"/>
        </w:rPr>
        <w:t xml:space="preserve"> questions and remarks came up repeatedly. To aid other interested contributors with their implementation, we summarize our understanding of some less evident aspects of the implementation in the following.</w:t>
      </w:r>
    </w:p>
    <w:p w14:paraId="5BC45E28" w14:textId="439A43A0" w:rsidR="00791FBA" w:rsidRDefault="00791FBA" w:rsidP="00791FBA">
      <w:pPr>
        <w:rPr>
          <w:lang w:val="en-US"/>
        </w:rPr>
      </w:pPr>
      <w:r w:rsidRPr="004D602D">
        <w:rPr>
          <w:lang w:val="en-US"/>
        </w:rPr>
        <w:t xml:space="preserve">Everything in this section is our interpretation of sometimes unclear wording </w:t>
      </w:r>
      <w:r>
        <w:rPr>
          <w:lang w:val="en-US"/>
        </w:rPr>
        <w:t xml:space="preserve">or concepts </w:t>
      </w:r>
      <w:r w:rsidRPr="004D602D">
        <w:rPr>
          <w:lang w:val="en-US"/>
        </w:rPr>
        <w:t>in TS 38.827, hence all notes are open to re-interpretation during the study.</w:t>
      </w:r>
      <w:r>
        <w:rPr>
          <w:lang w:val="en-US"/>
        </w:rPr>
        <w:t xml:space="preserve"> See also the previous contributions </w:t>
      </w:r>
      <w:r>
        <w:rPr>
          <w:lang w:val="en-US"/>
        </w:rPr>
        <w:fldChar w:fldCharType="begin"/>
      </w:r>
      <w:r>
        <w:rPr>
          <w:lang w:val="en-US"/>
        </w:rPr>
        <w:instrText xml:space="preserve"> REF _Ref178885388 \r \h </w:instrText>
      </w:r>
      <w:r>
        <w:rPr>
          <w:lang w:val="en-US"/>
        </w:rPr>
      </w:r>
      <w:r>
        <w:rPr>
          <w:lang w:val="en-US"/>
        </w:rPr>
        <w:fldChar w:fldCharType="separate"/>
      </w:r>
      <w:r>
        <w:rPr>
          <w:lang w:val="en-US"/>
        </w:rPr>
        <w:t>[3]</w:t>
      </w:r>
      <w:r>
        <w:rPr>
          <w:lang w:val="en-US"/>
        </w:rPr>
        <w:fldChar w:fldCharType="end"/>
      </w:r>
      <w:r>
        <w:rPr>
          <w:lang w:val="en-US"/>
        </w:rPr>
        <w:t xml:space="preserve"> and </w:t>
      </w:r>
      <w:r>
        <w:rPr>
          <w:lang w:val="en-US"/>
        </w:rPr>
        <w:fldChar w:fldCharType="begin"/>
      </w:r>
      <w:r>
        <w:rPr>
          <w:lang w:val="en-US"/>
        </w:rPr>
        <w:instrText xml:space="preserve"> REF _Ref181650012 \r \h </w:instrText>
      </w:r>
      <w:r>
        <w:rPr>
          <w:lang w:val="en-US"/>
        </w:rPr>
      </w:r>
      <w:r>
        <w:rPr>
          <w:lang w:val="en-US"/>
        </w:rPr>
        <w:fldChar w:fldCharType="separate"/>
      </w:r>
      <w:r>
        <w:rPr>
          <w:lang w:val="en-US"/>
        </w:rPr>
        <w:t>[4]</w:t>
      </w:r>
      <w:r>
        <w:rPr>
          <w:lang w:val="en-US"/>
        </w:rPr>
        <w:fldChar w:fldCharType="end"/>
      </w:r>
      <w:r>
        <w:rPr>
          <w:lang w:val="en-US"/>
        </w:rPr>
        <w:t xml:space="preserve"> with earlier implementation notes.</w:t>
      </w:r>
    </w:p>
    <w:p w14:paraId="175D1BE6" w14:textId="77777777" w:rsidR="00791FBA" w:rsidRDefault="00791FBA" w:rsidP="00791FBA">
      <w:pPr>
        <w:rPr>
          <w:lang w:val="en-US"/>
        </w:rPr>
      </w:pPr>
    </w:p>
    <w:p w14:paraId="6A03F83B" w14:textId="68ACEC83" w:rsidR="00791FBA" w:rsidRDefault="009E4F47" w:rsidP="00791FBA">
      <w:pPr>
        <w:rPr>
          <w:lang w:val="en-US"/>
        </w:rPr>
      </w:pPr>
      <w:r>
        <w:rPr>
          <w:u w:val="single"/>
          <w:lang w:val="en-US"/>
        </w:rPr>
        <w:t>Setup in GCS and LCS</w:t>
      </w:r>
    </w:p>
    <w:p w14:paraId="11943850" w14:textId="4D95494C" w:rsidR="00791FBA" w:rsidRDefault="00354F16" w:rsidP="00791FBA">
      <w:pPr>
        <w:rPr>
          <w:lang w:val="en-US"/>
        </w:rPr>
      </w:pPr>
      <w:r>
        <w:rPr>
          <w:lang w:val="en-US"/>
        </w:rPr>
        <w:t xml:space="preserve">The TP </w:t>
      </w:r>
      <w:r w:rsidR="009425B3">
        <w:rPr>
          <w:lang w:val="en-US"/>
        </w:rPr>
        <w:t>is intended to describe the following a</w:t>
      </w:r>
      <w:r w:rsidR="009425B3" w:rsidRPr="009425B3">
        <w:rPr>
          <w:lang w:val="en-US"/>
        </w:rPr>
        <w:t>ntenna coordinates, angles, and other parameters for gNB and UE</w:t>
      </w:r>
      <w:r w:rsidR="009425B3">
        <w:rPr>
          <w:lang w:val="en-US"/>
        </w:rPr>
        <w:t>, from a global coordinate system perspective (GCS)</w:t>
      </w:r>
      <w:r w:rsidR="002A0A17">
        <w:rPr>
          <w:lang w:val="en-US"/>
        </w:rPr>
        <w:t xml:space="preserve">. The LCS transformations are given to highlight the </w:t>
      </w:r>
      <w:r w:rsidR="00CD58DD">
        <w:rPr>
          <w:lang w:val="en-US"/>
        </w:rPr>
        <w:t xml:space="preserve">configured mechanical </w:t>
      </w:r>
      <w:r w:rsidR="002A0A17">
        <w:rPr>
          <w:lang w:val="en-US"/>
        </w:rPr>
        <w:t xml:space="preserve">pointing direction of the </w:t>
      </w:r>
      <w:proofErr w:type="spellStart"/>
      <w:r w:rsidR="002A0A17">
        <w:rPr>
          <w:lang w:val="en-US"/>
        </w:rPr>
        <w:t>tx</w:t>
      </w:r>
      <w:proofErr w:type="spellEnd"/>
      <w:r w:rsidR="002A0A17">
        <w:rPr>
          <w:lang w:val="en-US"/>
        </w:rPr>
        <w:t xml:space="preserve"> and </w:t>
      </w:r>
      <w:proofErr w:type="spellStart"/>
      <w:r w:rsidR="002A0A17">
        <w:rPr>
          <w:lang w:val="en-US"/>
        </w:rPr>
        <w:t>rx</w:t>
      </w:r>
      <w:proofErr w:type="spellEnd"/>
      <w:r w:rsidR="002A0A17">
        <w:rPr>
          <w:lang w:val="en-US"/>
        </w:rPr>
        <w:t xml:space="preserve"> </w:t>
      </w:r>
      <w:r w:rsidR="00CD58DD">
        <w:rPr>
          <w:lang w:val="en-US"/>
        </w:rPr>
        <w:t xml:space="preserve">antenna </w:t>
      </w:r>
      <w:r w:rsidR="002A0A17">
        <w:rPr>
          <w:lang w:val="en-US"/>
        </w:rPr>
        <w:t>panels.</w:t>
      </w:r>
    </w:p>
    <w:p w14:paraId="342CBE35" w14:textId="34A90E34" w:rsidR="00C13C3D" w:rsidRDefault="00AC0392" w:rsidP="00C13C3D">
      <w:pPr>
        <w:jc w:val="center"/>
        <w:rPr>
          <w:lang w:val="en-US"/>
        </w:rPr>
      </w:pPr>
      <w:r>
        <w:rPr>
          <w:noProof/>
          <w:lang w:val="en-US"/>
        </w:rPr>
        <w:lastRenderedPageBreak/>
        <w:drawing>
          <wp:inline distT="0" distB="0" distL="0" distR="0" wp14:anchorId="09366E5F" wp14:editId="17E7F997">
            <wp:extent cx="5760000" cy="3127510"/>
            <wp:effectExtent l="0" t="0" r="0" b="0"/>
            <wp:docPr id="1589505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00" cy="3127510"/>
                    </a:xfrm>
                    <a:prstGeom prst="rect">
                      <a:avLst/>
                    </a:prstGeom>
                    <a:noFill/>
                  </pic:spPr>
                </pic:pic>
              </a:graphicData>
            </a:graphic>
          </wp:inline>
        </w:drawing>
      </w:r>
    </w:p>
    <w:p w14:paraId="1E8A17F9" w14:textId="2B2FAA11" w:rsidR="00791FBA" w:rsidRDefault="00791FBA" w:rsidP="00791FBA">
      <w:pPr>
        <w:pStyle w:val="Caption"/>
        <w:keepLines/>
        <w:spacing w:before="120"/>
      </w:pPr>
      <w:bookmarkStart w:id="24" w:name="_Ref178805929"/>
      <w:r w:rsidRPr="008357DD">
        <w:t xml:space="preserve">Figure </w:t>
      </w:r>
      <w:r w:rsidRPr="008357DD">
        <w:fldChar w:fldCharType="begin"/>
      </w:r>
      <w:r w:rsidRPr="008357DD">
        <w:instrText xml:space="preserve"> SEQ Figure \* ARABIC </w:instrText>
      </w:r>
      <w:r w:rsidRPr="008357DD">
        <w:fldChar w:fldCharType="separate"/>
      </w:r>
      <w:r>
        <w:rPr>
          <w:noProof/>
        </w:rPr>
        <w:t>8</w:t>
      </w:r>
      <w:r w:rsidRPr="008357DD">
        <w:rPr>
          <w:noProof/>
        </w:rPr>
        <w:fldChar w:fldCharType="end"/>
      </w:r>
      <w:bookmarkEnd w:id="24"/>
      <w:r w:rsidRPr="008357DD">
        <w:t xml:space="preserve">: </w:t>
      </w:r>
      <w:r w:rsidR="00A1713B">
        <w:t>A</w:t>
      </w:r>
      <w:r w:rsidR="003427F4" w:rsidRPr="003427F4">
        <w:t>ntenna coordinates, angles, and other parameters for gNB and UE</w:t>
      </w:r>
    </w:p>
    <w:p w14:paraId="238E6D88" w14:textId="77777777" w:rsidR="00CD58DD" w:rsidRDefault="00BC3244" w:rsidP="00791FBA">
      <w:pPr>
        <w:rPr>
          <w:lang w:val="en-US"/>
        </w:rPr>
      </w:pPr>
      <w:r>
        <w:rPr>
          <w:lang w:val="en-US"/>
        </w:rPr>
        <w:t xml:space="preserve">Note: </w:t>
      </w:r>
    </w:p>
    <w:p w14:paraId="32C66EF8" w14:textId="48E609F0" w:rsidR="00791FBA" w:rsidRDefault="00BC3244" w:rsidP="00CD58DD">
      <w:pPr>
        <w:pStyle w:val="ListParagraph"/>
        <w:numPr>
          <w:ilvl w:val="0"/>
          <w:numId w:val="38"/>
        </w:numPr>
        <w:rPr>
          <w:lang w:val="en-US"/>
        </w:rPr>
      </w:pPr>
      <w:r w:rsidRPr="00CD58DD">
        <w:rPr>
          <w:lang w:val="en-US"/>
        </w:rPr>
        <w:t>It is our understanding that the r_{</w:t>
      </w:r>
      <w:proofErr w:type="spellStart"/>
      <w:proofErr w:type="gramStart"/>
      <w:r w:rsidRPr="00CD58DD">
        <w:rPr>
          <w:lang w:val="en-US"/>
        </w:rPr>
        <w:t>tx,max</w:t>
      </w:r>
      <w:proofErr w:type="spellEnd"/>
      <w:proofErr w:type="gramEnd"/>
      <w:r w:rsidRPr="00CD58DD">
        <w:rPr>
          <w:lang w:val="en-US"/>
        </w:rPr>
        <w:t xml:space="preserve">} from </w:t>
      </w:r>
      <w:r w:rsidR="00354F16" w:rsidRPr="00CD58DD">
        <w:rPr>
          <w:lang w:val="en-US"/>
        </w:rPr>
        <w:t>38.</w:t>
      </w:r>
      <w:r w:rsidRPr="00CD58DD">
        <w:rPr>
          <w:lang w:val="en-US"/>
        </w:rPr>
        <w:t>827, and the DoDs/</w:t>
      </w:r>
      <w:proofErr w:type="spellStart"/>
      <w:r w:rsidRPr="00CD58DD">
        <w:rPr>
          <w:lang w:val="en-US"/>
        </w:rPr>
        <w:t>DoAs</w:t>
      </w:r>
      <w:proofErr w:type="spellEnd"/>
      <w:r w:rsidRPr="00CD58DD">
        <w:rPr>
          <w:lang w:val="en-US"/>
        </w:rPr>
        <w:t xml:space="preserve"> of the tables in 38.827/901 are </w:t>
      </w:r>
      <w:r w:rsidR="001A1784">
        <w:rPr>
          <w:lang w:val="en-US"/>
        </w:rPr>
        <w:t xml:space="preserve">in spherical angles and, thus, </w:t>
      </w:r>
      <w:r w:rsidRPr="00CD58DD">
        <w:rPr>
          <w:lang w:val="en-US"/>
        </w:rPr>
        <w:t>referenced to GCS.</w:t>
      </w:r>
    </w:p>
    <w:p w14:paraId="027C8BD3" w14:textId="73D463ED" w:rsidR="00AB53F3" w:rsidRPr="00CD58DD" w:rsidRDefault="00AB53F3" w:rsidP="00CD58DD">
      <w:pPr>
        <w:pStyle w:val="ListParagraph"/>
        <w:numPr>
          <w:ilvl w:val="0"/>
          <w:numId w:val="38"/>
        </w:numPr>
        <w:rPr>
          <w:lang w:val="en-US"/>
        </w:rPr>
      </w:pPr>
      <w:r>
        <w:rPr>
          <w:lang w:val="en-US"/>
        </w:rPr>
        <w:t xml:space="preserve">The Rx side </w:t>
      </w:r>
      <w:r w:rsidRPr="00AB53F3">
        <w:t xml:space="preserve">UE ULA with </w:t>
      </w:r>
      <w:r w:rsidR="001A1784" w:rsidRPr="00AB53F3">
        <w:t>omni</w:t>
      </w:r>
      <w:r w:rsidR="009C0408">
        <w:t xml:space="preserve">directional </w:t>
      </w:r>
      <w:r w:rsidR="001A1784" w:rsidRPr="00AB53F3">
        <w:t>AE</w:t>
      </w:r>
      <w:r w:rsidRPr="00AB53F3">
        <w:t xml:space="preserve"> field patterns is effectively “tilt-invariant”, </w:t>
      </w:r>
      <w:r w:rsidR="00565D75">
        <w:t>but the parameter is given for completeness.</w:t>
      </w:r>
    </w:p>
    <w:p w14:paraId="019BECD3" w14:textId="77777777" w:rsidR="00791FBA" w:rsidRDefault="00791FBA" w:rsidP="00791FBA">
      <w:pPr>
        <w:rPr>
          <w:lang w:val="en-US"/>
        </w:rPr>
      </w:pPr>
    </w:p>
    <w:p w14:paraId="183B9AD9" w14:textId="77777777" w:rsidR="00074E13" w:rsidRPr="0019799D" w:rsidRDefault="00074E13" w:rsidP="00074E13">
      <w:pPr>
        <w:rPr>
          <w:u w:val="single"/>
          <w:lang w:val="en-US"/>
        </w:rPr>
      </w:pPr>
      <w:r w:rsidRPr="0019799D">
        <w:rPr>
          <w:u w:val="single"/>
          <w:lang w:val="en-US"/>
        </w:rPr>
        <w:t xml:space="preserve">TR 38.827 </w:t>
      </w:r>
      <w:r>
        <w:rPr>
          <w:u w:val="single"/>
          <w:lang w:val="en-US"/>
        </w:rPr>
        <w:t>F</w:t>
      </w:r>
      <w:r w:rsidRPr="0019799D">
        <w:rPr>
          <w:u w:val="single"/>
          <w:lang w:val="en-US"/>
        </w:rPr>
        <w:t>ully connected TX virtualizer + directional steering</w:t>
      </w:r>
    </w:p>
    <w:p w14:paraId="41B039E5" w14:textId="77777777" w:rsidR="00074E13" w:rsidRDefault="00074E13" w:rsidP="00074E13">
      <w:pPr>
        <w:rPr>
          <w:lang w:val="en-US"/>
        </w:rPr>
      </w:pPr>
      <w:r>
        <w:rPr>
          <w:lang w:val="en-US"/>
        </w:rPr>
        <w:t>In TR 38.827 a fully connected virtualizer (per polarization) is defined via the formulation</w:t>
      </w:r>
    </w:p>
    <w:p w14:paraId="20A9CF79" w14:textId="77777777" w:rsidR="00074E13" w:rsidRDefault="00F1555A" w:rsidP="00074E13">
      <w:pPr>
        <w:rPr>
          <w:lang w:val="en-US"/>
        </w:rPr>
      </w:pPr>
      <m:oMathPara>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r>
            <w:rPr>
              <w:rFonts w:ascii="Cambria Math" w:eastAsia="Times New Roman" w:hAnsi="Cambria Math"/>
              <w:sz w:val="22"/>
            </w:rPr>
            <m:t>.</m:t>
          </m:r>
        </m:oMath>
      </m:oMathPara>
    </w:p>
    <w:p w14:paraId="2D892129" w14:textId="77777777" w:rsidR="00074E13" w:rsidRDefault="00074E13" w:rsidP="00074E13">
      <w:pPr>
        <w:rPr>
          <w:lang w:val="en-US"/>
        </w:rPr>
      </w:pPr>
      <w:r>
        <w:rPr>
          <w:lang w:val="en-US"/>
        </w:rPr>
        <w:t xml:space="preserve">This is applied to each BB/RF port, with different </w:t>
      </w:r>
      <m:oMath>
        <m:sSub>
          <m:sSubPr>
            <m:ctrlPr>
              <w:rPr>
                <w:rFonts w:ascii="Cambria Math" w:eastAsia="Times New Roman" w:hAnsi="Cambria Math"/>
                <w:i/>
                <w:sz w:val="22"/>
              </w:rPr>
            </m:ctrlPr>
          </m:sSub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Sub>
      </m:oMath>
      <w:r>
        <w:rPr>
          <w:lang w:val="en-US"/>
        </w:rPr>
        <w:t xml:space="preserve"> per port pair. Hence, each port pair has a separate directional steering (direction of departure, DoD) using the full antenna array. The virtualizer is not changed dynamically during the channel emulation, and rather set to match DoDs that result in maximized received power at the receiver in the given large-scale environment.</w:t>
      </w:r>
      <w:r>
        <w:rPr>
          <w:lang w:val="en-US"/>
        </w:rPr>
        <w:tab/>
      </w:r>
      <w:r>
        <w:rPr>
          <w:lang w:val="en-US"/>
        </w:rPr>
        <w:br/>
        <w:t xml:space="preserve">The connection framework can be quickly visualized in </w:t>
      </w:r>
      <w:r>
        <w:rPr>
          <w:lang w:val="en-US"/>
        </w:rPr>
        <w:fldChar w:fldCharType="begin"/>
      </w:r>
      <w:r>
        <w:rPr>
          <w:lang w:val="en-US"/>
        </w:rPr>
        <w:instrText xml:space="preserve"> REF _Ref181721319 \h </w:instrText>
      </w:r>
      <w:r>
        <w:rPr>
          <w:lang w:val="en-US"/>
        </w:rPr>
      </w:r>
      <w:r>
        <w:rPr>
          <w:lang w:val="en-US"/>
        </w:rPr>
        <w:fldChar w:fldCharType="separate"/>
      </w:r>
      <w:r>
        <w:t xml:space="preserve">Figure </w:t>
      </w:r>
      <w:r>
        <w:rPr>
          <w:noProof/>
        </w:rPr>
        <w:t>1</w:t>
      </w:r>
      <w:r>
        <w:rPr>
          <w:lang w:val="en-US"/>
        </w:rPr>
        <w:fldChar w:fldCharType="end"/>
      </w:r>
      <w:r>
        <w:rPr>
          <w:lang w:val="en-US"/>
        </w:rPr>
        <w:t>.</w:t>
      </w:r>
    </w:p>
    <w:tbl>
      <w:tblPr>
        <w:tblStyle w:val="TableGrid"/>
        <w:tblW w:w="4533" w:type="pct"/>
        <w:jc w:val="center"/>
        <w:tblLook w:val="04A0" w:firstRow="1" w:lastRow="0" w:firstColumn="1" w:lastColumn="0" w:noHBand="0" w:noVBand="1"/>
      </w:tblPr>
      <w:tblGrid>
        <w:gridCol w:w="8719"/>
      </w:tblGrid>
      <w:tr w:rsidR="00074E13" w:rsidRPr="005D490D" w14:paraId="5E3B9EF2" w14:textId="77777777" w:rsidTr="005C2FF5">
        <w:trPr>
          <w:jc w:val="center"/>
        </w:trPr>
        <w:tc>
          <w:tcPr>
            <w:tcW w:w="5000" w:type="pct"/>
          </w:tcPr>
          <w:p w14:paraId="00C9F153" w14:textId="77777777" w:rsidR="00074E13" w:rsidRDefault="00074E13" w:rsidP="005C2FF5">
            <w:pPr>
              <w:pStyle w:val="TAC"/>
              <w:rPr>
                <w:noProof/>
              </w:rPr>
            </w:pPr>
            <w:r>
              <w:rPr>
                <w:noProof/>
              </w:rPr>
              <w:lastRenderedPageBreak/>
              <w:drawing>
                <wp:inline distT="0" distB="0" distL="0" distR="0" wp14:anchorId="7CD54361" wp14:editId="3F19EC3E">
                  <wp:extent cx="5400000" cy="1922915"/>
                  <wp:effectExtent l="0" t="0" r="0" b="1270"/>
                  <wp:docPr id="1710862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00" cy="1922915"/>
                          </a:xfrm>
                          <a:prstGeom prst="rect">
                            <a:avLst/>
                          </a:prstGeom>
                          <a:noFill/>
                        </pic:spPr>
                      </pic:pic>
                    </a:graphicData>
                  </a:graphic>
                </wp:inline>
              </w:drawing>
            </w:r>
          </w:p>
        </w:tc>
      </w:tr>
    </w:tbl>
    <w:p w14:paraId="304D80AF" w14:textId="77777777" w:rsidR="00074E13" w:rsidRDefault="00074E13" w:rsidP="00074E13">
      <w:pPr>
        <w:pStyle w:val="Caption"/>
        <w:keepLines/>
        <w:spacing w:before="120"/>
      </w:pPr>
      <w:bookmarkStart w:id="25" w:name="_Ref181721319"/>
      <w:r>
        <w:t xml:space="preserve">Figure </w:t>
      </w:r>
      <w:r>
        <w:fldChar w:fldCharType="begin"/>
      </w:r>
      <w:r>
        <w:instrText xml:space="preserve"> SEQ Figure \* ARABIC </w:instrText>
      </w:r>
      <w:r>
        <w:fldChar w:fldCharType="separate"/>
      </w:r>
      <w:r>
        <w:rPr>
          <w:noProof/>
        </w:rPr>
        <w:t>1</w:t>
      </w:r>
      <w:r>
        <w:rPr>
          <w:noProof/>
        </w:rPr>
        <w:fldChar w:fldCharType="end"/>
      </w:r>
      <w:bookmarkEnd w:id="25"/>
      <w:r>
        <w:t xml:space="preserve">: </w:t>
      </w:r>
      <w:r w:rsidRPr="00106228">
        <w:t xml:space="preserve">TR 38.827 </w:t>
      </w:r>
      <w:r>
        <w:t>f</w:t>
      </w:r>
      <w:r w:rsidRPr="00106228">
        <w:t xml:space="preserve">ully connected TX </w:t>
      </w:r>
      <w:r>
        <w:t>v</w:t>
      </w:r>
      <w:r w:rsidRPr="00106228">
        <w:t xml:space="preserve">irtualizer </w:t>
      </w:r>
      <w:r>
        <w:t>(</w:t>
      </w:r>
      <w:r w:rsidRPr="00106228">
        <w:t>+ directional steering</w:t>
      </w:r>
      <w:r>
        <w:t>).</w:t>
      </w:r>
    </w:p>
    <w:p w14:paraId="284E858E" w14:textId="77777777" w:rsidR="00074E13" w:rsidRDefault="00074E13" w:rsidP="00074E13">
      <w:pPr>
        <w:rPr>
          <w:lang w:val="en-US"/>
        </w:rPr>
      </w:pPr>
      <w:r>
        <w:rPr>
          <w:lang w:val="en-US"/>
        </w:rPr>
        <w:t>It is currently unclear, why 38.827 has chosen this specific virtualizer. It remains unknown if this constitutes a limitation in the MPAC minimum test setup assumption.</w:t>
      </w:r>
    </w:p>
    <w:p w14:paraId="6766531A" w14:textId="77777777" w:rsidR="00074E13" w:rsidRDefault="00074E13" w:rsidP="00074E13">
      <w:pPr>
        <w:rPr>
          <w:lang w:val="en-US"/>
        </w:rPr>
      </w:pPr>
    </w:p>
    <w:p w14:paraId="5B8F0754" w14:textId="77777777" w:rsidR="00074E13" w:rsidRPr="00B02BD1" w:rsidRDefault="00074E13" w:rsidP="00074E13">
      <w:pPr>
        <w:rPr>
          <w:u w:val="single"/>
          <w:lang w:val="en-US"/>
        </w:rPr>
      </w:pPr>
      <w:r w:rsidRPr="00B02BD1">
        <w:rPr>
          <w:u w:val="single"/>
          <w:lang w:val="en-US"/>
        </w:rPr>
        <w:t xml:space="preserve">TR38.901 </w:t>
      </w:r>
      <w:r w:rsidRPr="00B02BD1">
        <w:rPr>
          <w:u w:val="single"/>
        </w:rPr>
        <w:t>Partially connected (subarray partition) TX virtualizer</w:t>
      </w:r>
    </w:p>
    <w:p w14:paraId="1918F729" w14:textId="77777777" w:rsidR="00074E13" w:rsidRDefault="00074E13" w:rsidP="00074E13">
      <w:pPr>
        <w:rPr>
          <w:lang w:val="en-US"/>
        </w:rPr>
      </w:pPr>
      <w:r>
        <w:rPr>
          <w:lang w:val="en-US"/>
        </w:rPr>
        <w:t xml:space="preserve">In TR 38.901 it is most common to assume subarray partition virtualizers with directional steering/tilting on a per antenna array column basis. As we aim to represent in </w:t>
      </w:r>
      <w:r>
        <w:rPr>
          <w:lang w:val="en-US"/>
        </w:rPr>
        <w:fldChar w:fldCharType="begin"/>
      </w:r>
      <w:r>
        <w:rPr>
          <w:lang w:val="en-US"/>
        </w:rPr>
        <w:instrText xml:space="preserve"> REF _Ref181720626 \h </w:instrText>
      </w:r>
      <w:r>
        <w:rPr>
          <w:lang w:val="en-US"/>
        </w:rPr>
      </w:r>
      <w:r>
        <w:rPr>
          <w:lang w:val="en-US"/>
        </w:rPr>
        <w:fldChar w:fldCharType="separate"/>
      </w:r>
      <w:r>
        <w:t xml:space="preserve">Figure </w:t>
      </w:r>
      <w:r>
        <w:rPr>
          <w:noProof/>
        </w:rPr>
        <w:t>2</w:t>
      </w:r>
      <w:r>
        <w:rPr>
          <w:lang w:val="en-US"/>
        </w:rPr>
        <w:fldChar w:fldCharType="end"/>
      </w:r>
      <w:r>
        <w:rPr>
          <w:lang w:val="en-US"/>
        </w:rPr>
        <w:t xml:space="preserve">, each BB/RF port is only connected to a subarray of the TX panel(s) and less weights are chosen. Often the weights are found </w:t>
      </w:r>
    </w:p>
    <w:p w14:paraId="6DCEAAF8" w14:textId="77777777" w:rsidR="00074E13" w:rsidRDefault="00074E13" w:rsidP="00074E13">
      <w:pPr>
        <w:rPr>
          <w:lang w:val="en-US"/>
        </w:rPr>
      </w:pPr>
      <w:r>
        <w:rPr>
          <w:lang w:val="en-US"/>
        </w:rPr>
        <w:t>Using the matrix representation of the fully connected virtualizer it is straightforward to apply the same framework and judicious use of “0” weights, albeit that an implementation would not use zero weights, but rather not process these parts of the time domain channel coefficient generation.</w:t>
      </w:r>
    </w:p>
    <w:tbl>
      <w:tblPr>
        <w:tblStyle w:val="TableGrid"/>
        <w:tblW w:w="4500" w:type="pct"/>
        <w:jc w:val="center"/>
        <w:tblLook w:val="04A0" w:firstRow="1" w:lastRow="0" w:firstColumn="1" w:lastColumn="0" w:noHBand="0" w:noVBand="1"/>
      </w:tblPr>
      <w:tblGrid>
        <w:gridCol w:w="8719"/>
      </w:tblGrid>
      <w:tr w:rsidR="00074E13" w:rsidRPr="005D490D" w14:paraId="0F58B11A" w14:textId="77777777" w:rsidTr="005C2FF5">
        <w:trPr>
          <w:jc w:val="center"/>
        </w:trPr>
        <w:tc>
          <w:tcPr>
            <w:tcW w:w="5000" w:type="pct"/>
          </w:tcPr>
          <w:p w14:paraId="2C81EC73" w14:textId="77777777" w:rsidR="00074E13" w:rsidRDefault="00074E13" w:rsidP="005C2FF5">
            <w:pPr>
              <w:pStyle w:val="TAC"/>
              <w:rPr>
                <w:noProof/>
              </w:rPr>
            </w:pPr>
            <w:r>
              <w:rPr>
                <w:noProof/>
              </w:rPr>
              <w:drawing>
                <wp:inline distT="0" distB="0" distL="0" distR="0" wp14:anchorId="7A40E4B1" wp14:editId="26925EA0">
                  <wp:extent cx="5400000" cy="2380182"/>
                  <wp:effectExtent l="0" t="0" r="0" b="0"/>
                  <wp:docPr id="844407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07982" name="Picture 1"/>
                          <pic:cNvPicPr>
                            <a:picLocks noChangeAspect="1" noChangeArrowheads="1"/>
                          </pic:cNvPicPr>
                        </pic:nvPicPr>
                        <pic:blipFill>
                          <a:blip r:embed="rId86">
                            <a:extLst>
                              <a:ext uri="{96DAC541-7B7A-43D3-8B79-37D633B846F1}">
                                <asvg:svgBlip xmlns:asvg="http://schemas.microsoft.com/office/drawing/2016/SVG/main" r:embed="rId87"/>
                              </a:ext>
                            </a:extLst>
                          </a:blip>
                          <a:stretch>
                            <a:fillRect/>
                          </a:stretch>
                        </pic:blipFill>
                        <pic:spPr bwMode="auto">
                          <a:xfrm>
                            <a:off x="0" y="0"/>
                            <a:ext cx="5400000" cy="2380182"/>
                          </a:xfrm>
                          <a:prstGeom prst="rect">
                            <a:avLst/>
                          </a:prstGeom>
                        </pic:spPr>
                      </pic:pic>
                    </a:graphicData>
                  </a:graphic>
                </wp:inline>
              </w:drawing>
            </w:r>
          </w:p>
        </w:tc>
      </w:tr>
    </w:tbl>
    <w:p w14:paraId="588EE432" w14:textId="77777777" w:rsidR="00074E13" w:rsidRDefault="00074E13" w:rsidP="00074E13">
      <w:pPr>
        <w:pStyle w:val="Caption"/>
        <w:keepLines/>
        <w:spacing w:before="120"/>
        <w:rPr>
          <w:lang w:val="en-US"/>
        </w:rPr>
      </w:pPr>
      <w:bookmarkStart w:id="26" w:name="_Ref181720626"/>
      <w:r>
        <w:t xml:space="preserve">Figure </w:t>
      </w:r>
      <w:r>
        <w:fldChar w:fldCharType="begin"/>
      </w:r>
      <w:r>
        <w:instrText xml:space="preserve"> SEQ Figure \* ARABIC </w:instrText>
      </w:r>
      <w:r>
        <w:fldChar w:fldCharType="separate"/>
      </w:r>
      <w:r>
        <w:rPr>
          <w:noProof/>
        </w:rPr>
        <w:t>2</w:t>
      </w:r>
      <w:r>
        <w:rPr>
          <w:noProof/>
        </w:rPr>
        <w:fldChar w:fldCharType="end"/>
      </w:r>
      <w:bookmarkEnd w:id="26"/>
      <w:r>
        <w:t xml:space="preserve">: </w:t>
      </w:r>
      <w:r w:rsidRPr="00055069">
        <w:t xml:space="preserve">Partially connected </w:t>
      </w:r>
      <w:r>
        <w:t xml:space="preserve">(subarray partition) </w:t>
      </w:r>
      <w:r w:rsidRPr="00055069">
        <w:t xml:space="preserve">TX </w:t>
      </w:r>
      <w:r>
        <w:t>v</w:t>
      </w:r>
      <w:r w:rsidRPr="00055069">
        <w:t>irtualizer</w:t>
      </w:r>
      <w:r>
        <w:t>.</w:t>
      </w:r>
    </w:p>
    <w:p w14:paraId="2A2CEAE2" w14:textId="77777777" w:rsidR="00074E13" w:rsidRDefault="00074E13" w:rsidP="00791FBA">
      <w:pPr>
        <w:rPr>
          <w:lang w:val="en-US"/>
        </w:rPr>
      </w:pPr>
    </w:p>
    <w:p w14:paraId="18927122" w14:textId="77777777" w:rsidR="00E5270C" w:rsidRDefault="00E5270C" w:rsidP="00791FBA">
      <w:pPr>
        <w:rPr>
          <w:lang w:val="en-US"/>
        </w:rPr>
      </w:pPr>
    </w:p>
    <w:p w14:paraId="3440C414" w14:textId="77777777" w:rsidR="00074E13" w:rsidRDefault="00074E13" w:rsidP="00791FBA">
      <w:pPr>
        <w:rPr>
          <w:lang w:val="en-US"/>
        </w:rPr>
      </w:pPr>
    </w:p>
    <w:p w14:paraId="55D90E21" w14:textId="77777777" w:rsidR="00791FBA" w:rsidRDefault="00791FBA" w:rsidP="00791FBA">
      <w:pPr>
        <w:pStyle w:val="RAN4H1"/>
        <w:rPr>
          <w:lang w:val="en-US"/>
        </w:rPr>
      </w:pPr>
      <w:r>
        <w:rPr>
          <w:lang w:val="en-US"/>
        </w:rPr>
        <w:t>Conclusion</w:t>
      </w:r>
    </w:p>
    <w:p w14:paraId="02FFD9AA" w14:textId="77777777" w:rsidR="00791FBA" w:rsidRDefault="00791FBA" w:rsidP="00791FBA">
      <w:pPr>
        <w:rPr>
          <w:lang w:val="en-US"/>
        </w:rPr>
      </w:pPr>
      <w:r w:rsidRPr="006741F8">
        <w:rPr>
          <w:lang w:val="en-US"/>
        </w:rPr>
        <w:t xml:space="preserve">Within this contribution we have provided </w:t>
      </w:r>
      <w:r>
        <w:rPr>
          <w:lang w:val="en-US"/>
        </w:rPr>
        <w:t>s</w:t>
      </w:r>
      <w:r w:rsidRPr="006741F8">
        <w:rPr>
          <w:lang w:val="en-US"/>
        </w:rPr>
        <w:t xml:space="preserve">imulation </w:t>
      </w:r>
      <w:r>
        <w:rPr>
          <w:lang w:val="en-US"/>
        </w:rPr>
        <w:t>r</w:t>
      </w:r>
      <w:r w:rsidRPr="006741F8">
        <w:rPr>
          <w:lang w:val="en-US"/>
        </w:rPr>
        <w:t xml:space="preserve">esults and CDL </w:t>
      </w:r>
      <w:r>
        <w:rPr>
          <w:lang w:val="en-US"/>
        </w:rPr>
        <w:t>i</w:t>
      </w:r>
      <w:r w:rsidRPr="006741F8">
        <w:rPr>
          <w:lang w:val="en-US"/>
        </w:rPr>
        <w:t xml:space="preserve">mplementation </w:t>
      </w:r>
      <w:r>
        <w:rPr>
          <w:lang w:val="en-US"/>
        </w:rPr>
        <w:t xml:space="preserve">reference </w:t>
      </w:r>
      <w:r w:rsidRPr="006741F8">
        <w:rPr>
          <w:lang w:val="en-US"/>
        </w:rPr>
        <w:t xml:space="preserve">for </w:t>
      </w:r>
      <w:r>
        <w:rPr>
          <w:lang w:val="en-US"/>
        </w:rPr>
        <w:t xml:space="preserve">use in the </w:t>
      </w:r>
      <w:r w:rsidRPr="006741F8">
        <w:rPr>
          <w:lang w:val="en-US"/>
        </w:rPr>
        <w:t>Spatial Channel Model for Demodulation Performance Requirements</w:t>
      </w:r>
      <w:r>
        <w:rPr>
          <w:lang w:val="en-US"/>
        </w:rPr>
        <w:t xml:space="preserve"> study</w:t>
      </w:r>
      <w:r w:rsidRPr="006741F8">
        <w:rPr>
          <w:lang w:val="en-US"/>
        </w:rPr>
        <w:t xml:space="preserve">, </w:t>
      </w:r>
      <w:r>
        <w:rPr>
          <w:lang w:val="en-US"/>
        </w:rPr>
        <w:t>the results</w:t>
      </w:r>
      <w:r w:rsidRPr="006741F8">
        <w:rPr>
          <w:lang w:val="en-US"/>
        </w:rPr>
        <w:t xml:space="preserve"> will be used in our companion discussion contribution</w:t>
      </w:r>
      <w:r>
        <w:rPr>
          <w:sz w:val="22"/>
          <w:szCs w:val="24"/>
          <w:lang w:val="en-US"/>
        </w:rPr>
        <w:t> </w:t>
      </w:r>
      <w:r>
        <w:rPr>
          <w:highlight w:val="magenta"/>
          <w:lang w:val="en-US"/>
        </w:rPr>
        <w:fldChar w:fldCharType="begin"/>
      </w:r>
      <w:r>
        <w:rPr>
          <w:lang w:val="en-US"/>
        </w:rPr>
        <w:instrText xml:space="preserve"> REF _Ref174045068 \r \h </w:instrText>
      </w:r>
      <w:r>
        <w:rPr>
          <w:highlight w:val="magenta"/>
          <w:lang w:val="en-US"/>
        </w:rPr>
      </w:r>
      <w:r>
        <w:rPr>
          <w:highlight w:val="magenta"/>
          <w:lang w:val="en-US"/>
        </w:rPr>
        <w:fldChar w:fldCharType="separate"/>
      </w:r>
      <w:r>
        <w:rPr>
          <w:lang w:val="en-US"/>
        </w:rPr>
        <w:t>[2]</w:t>
      </w:r>
      <w:r>
        <w:rPr>
          <w:highlight w:val="magenta"/>
          <w:lang w:val="en-US"/>
        </w:rPr>
        <w:fldChar w:fldCharType="end"/>
      </w:r>
      <w:r>
        <w:rPr>
          <w:lang w:val="en-US"/>
        </w:rPr>
        <w:t>.</w:t>
      </w:r>
    </w:p>
    <w:p w14:paraId="114B446B" w14:textId="77777777" w:rsidR="00E96350" w:rsidRDefault="00E96350" w:rsidP="004E6F93">
      <w:pPr>
        <w:rPr>
          <w:lang w:val="en-US"/>
        </w:rPr>
      </w:pPr>
    </w:p>
    <w:p w14:paraId="692EAC1E" w14:textId="77777777" w:rsidR="004E6F93" w:rsidRDefault="004E6F93" w:rsidP="004E6F93">
      <w:pPr>
        <w:rPr>
          <w:lang w:val="en-US"/>
        </w:rPr>
      </w:pPr>
    </w:p>
    <w:p w14:paraId="648B6CC9" w14:textId="77777777" w:rsidR="004E6F93" w:rsidRDefault="004E6F93" w:rsidP="004E6F93">
      <w:pPr>
        <w:rPr>
          <w:lang w:val="en-US"/>
        </w:rPr>
      </w:pPr>
    </w:p>
    <w:p w14:paraId="1DC04EAA" w14:textId="07D5F749" w:rsidR="003B659E" w:rsidRPr="00614DD8" w:rsidRDefault="003B659E" w:rsidP="0060543D">
      <w:pPr>
        <w:pStyle w:val="RAN4H1"/>
        <w:numPr>
          <w:ilvl w:val="0"/>
          <w:numId w:val="0"/>
        </w:numPr>
        <w:ind w:left="360" w:hanging="360"/>
        <w:rPr>
          <w:lang w:val="en-US"/>
        </w:rPr>
      </w:pPr>
      <w:bookmarkStart w:id="27" w:name="_Toc116995849"/>
      <w:bookmarkEnd w:id="3"/>
      <w:r w:rsidRPr="00614DD8">
        <w:rPr>
          <w:lang w:val="en-US"/>
        </w:rPr>
        <w:t>References</w:t>
      </w:r>
      <w:bookmarkEnd w:id="27"/>
    </w:p>
    <w:p w14:paraId="2495A809" w14:textId="77777777" w:rsidR="00481C95" w:rsidRPr="00481C95" w:rsidRDefault="00481C95" w:rsidP="00481C95">
      <w:pPr>
        <w:pStyle w:val="ListParagraph"/>
        <w:numPr>
          <w:ilvl w:val="0"/>
          <w:numId w:val="21"/>
        </w:numPr>
        <w:rPr>
          <w:lang w:val="en-US"/>
        </w:rPr>
      </w:pPr>
      <w:bookmarkStart w:id="28" w:name="_Ref114500673"/>
      <w:bookmarkStart w:id="29" w:name="_Ref174045101"/>
      <w:bookmarkEnd w:id="28"/>
      <w:r w:rsidRPr="00481C95">
        <w:rPr>
          <w:lang w:val="en-US"/>
        </w:rPr>
        <w:t>RP-241610; “New SID: Study on spatial channel model for demodulation performance requirements”, Nokia, BT Plc et al, RAN#104, Shanghai, June 2024.</w:t>
      </w:r>
      <w:bookmarkEnd w:id="29"/>
    </w:p>
    <w:p w14:paraId="55A17EAE" w14:textId="09D01744" w:rsidR="00E43BF9" w:rsidRDefault="00D055B4" w:rsidP="00E43BF9">
      <w:pPr>
        <w:pStyle w:val="ListParagraph"/>
        <w:numPr>
          <w:ilvl w:val="0"/>
          <w:numId w:val="21"/>
        </w:numPr>
        <w:ind w:right="-22"/>
        <w:rPr>
          <w:lang w:val="en-US"/>
        </w:rPr>
      </w:pPr>
      <w:bookmarkStart w:id="30" w:name="_Ref174045068"/>
      <w:r w:rsidRPr="00D055B4">
        <w:t>R4-2418043</w:t>
      </w:r>
      <w:r w:rsidR="00481C95">
        <w:rPr>
          <w:lang w:val="en-US"/>
        </w:rPr>
        <w:t>, “</w:t>
      </w:r>
      <w:r w:rsidR="002C3FFE" w:rsidRPr="002C3FFE">
        <w:rPr>
          <w:lang w:val="en-US"/>
        </w:rPr>
        <w:t>Discussion on Spatial Channel Model for Demodulation Performance Requirements</w:t>
      </w:r>
      <w:r w:rsidR="00481C95">
        <w:rPr>
          <w:lang w:val="en-US"/>
        </w:rPr>
        <w:t>”</w:t>
      </w:r>
      <w:r w:rsidR="002C3FFE">
        <w:rPr>
          <w:lang w:val="en-US"/>
        </w:rPr>
        <w:t>, Nokia, RAN4#11</w:t>
      </w:r>
      <w:r w:rsidR="00A2014B">
        <w:rPr>
          <w:lang w:val="en-US"/>
        </w:rPr>
        <w:t>3</w:t>
      </w:r>
      <w:r w:rsidR="002C3FFE">
        <w:rPr>
          <w:lang w:val="en-US"/>
        </w:rPr>
        <w:t>.</w:t>
      </w:r>
      <w:bookmarkEnd w:id="30"/>
    </w:p>
    <w:p w14:paraId="125A6187" w14:textId="335EDDFC" w:rsidR="00147001" w:rsidRDefault="00147001" w:rsidP="00147001">
      <w:pPr>
        <w:pStyle w:val="ListParagraph"/>
        <w:numPr>
          <w:ilvl w:val="0"/>
          <w:numId w:val="21"/>
        </w:numPr>
        <w:ind w:right="-22"/>
        <w:rPr>
          <w:lang w:val="en-US"/>
        </w:rPr>
      </w:pPr>
      <w:bookmarkStart w:id="31" w:name="_Ref178885388"/>
      <w:r w:rsidRPr="00147001">
        <w:rPr>
          <w:lang w:val="en-US"/>
        </w:rPr>
        <w:t>R4-2411301</w:t>
      </w:r>
      <w:r>
        <w:rPr>
          <w:lang w:val="en-US"/>
        </w:rPr>
        <w:t>, “</w:t>
      </w:r>
      <w:r w:rsidRPr="00147001">
        <w:rPr>
          <w:lang w:val="en-US"/>
        </w:rPr>
        <w:t>Simulation Results and CDL Implementation for Spatial Channel Model for Demodulation Performance Requirements</w:t>
      </w:r>
      <w:r>
        <w:rPr>
          <w:lang w:val="en-US"/>
        </w:rPr>
        <w:t>”, Nokia, RAN4#112.</w:t>
      </w:r>
      <w:bookmarkEnd w:id="31"/>
    </w:p>
    <w:p w14:paraId="3DCF530A" w14:textId="76D7A9A0" w:rsidR="0046006C" w:rsidRPr="0046006C" w:rsidRDefault="0046006C" w:rsidP="0046006C">
      <w:pPr>
        <w:pStyle w:val="ListParagraph"/>
        <w:numPr>
          <w:ilvl w:val="0"/>
          <w:numId w:val="21"/>
        </w:numPr>
        <w:rPr>
          <w:lang w:val="en-US"/>
        </w:rPr>
      </w:pPr>
      <w:bookmarkStart w:id="32" w:name="_Ref181650012"/>
      <w:r w:rsidRPr="0046006C">
        <w:rPr>
          <w:lang w:val="en-US"/>
        </w:rPr>
        <w:t>R4-2415283, “Simulation Results and CDL Implementation for Spatial Channel Model for Demodulation Performance Requirements”, Nokia, RAN4#112</w:t>
      </w:r>
      <w:r>
        <w:rPr>
          <w:lang w:val="en-US"/>
        </w:rPr>
        <w:t>bis</w:t>
      </w:r>
      <w:r w:rsidRPr="0046006C">
        <w:rPr>
          <w:lang w:val="en-US"/>
        </w:rPr>
        <w:t>.</w:t>
      </w:r>
      <w:bookmarkEnd w:id="32"/>
    </w:p>
    <w:sectPr w:rsidR="0046006C" w:rsidRPr="0046006C"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6B7E22" w14:textId="77777777" w:rsidR="00515EC5" w:rsidRDefault="00515EC5" w:rsidP="00001C9B">
      <w:pPr>
        <w:spacing w:after="0" w:line="240" w:lineRule="auto"/>
      </w:pPr>
      <w:r>
        <w:separator/>
      </w:r>
    </w:p>
  </w:endnote>
  <w:endnote w:type="continuationSeparator" w:id="0">
    <w:p w14:paraId="3E10749E" w14:textId="77777777" w:rsidR="00515EC5" w:rsidRDefault="00515EC5" w:rsidP="00001C9B">
      <w:pPr>
        <w:spacing w:after="0" w:line="240" w:lineRule="auto"/>
      </w:pPr>
      <w:r>
        <w:continuationSeparator/>
      </w:r>
    </w:p>
  </w:endnote>
  <w:endnote w:type="continuationNotice" w:id="1">
    <w:p w14:paraId="4CA9DAB9" w14:textId="77777777" w:rsidR="00515EC5" w:rsidRDefault="00515EC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ernard MT Condensed">
    <w:panose1 w:val="020508060609050204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MT">
    <w:altName w:val="Arial"/>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D6B6A3" w14:textId="77777777" w:rsidR="00515EC5" w:rsidRDefault="00515EC5" w:rsidP="00001C9B">
      <w:pPr>
        <w:spacing w:after="0" w:line="240" w:lineRule="auto"/>
      </w:pPr>
      <w:r>
        <w:separator/>
      </w:r>
    </w:p>
  </w:footnote>
  <w:footnote w:type="continuationSeparator" w:id="0">
    <w:p w14:paraId="5A6BFE7A" w14:textId="77777777" w:rsidR="00515EC5" w:rsidRDefault="00515EC5" w:rsidP="00001C9B">
      <w:pPr>
        <w:spacing w:after="0" w:line="240" w:lineRule="auto"/>
      </w:pPr>
      <w:r>
        <w:continuationSeparator/>
      </w:r>
    </w:p>
  </w:footnote>
  <w:footnote w:type="continuationNotice" w:id="1">
    <w:p w14:paraId="519EC8F8" w14:textId="77777777" w:rsidR="00515EC5" w:rsidRDefault="00515EC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A4163E"/>
    <w:multiLevelType w:val="hybridMultilevel"/>
    <w:tmpl w:val="1B0C0FE0"/>
    <w:lvl w:ilvl="0" w:tplc="AA4EF41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926386C"/>
    <w:multiLevelType w:val="hybridMultilevel"/>
    <w:tmpl w:val="98E05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8B6FBE"/>
    <w:multiLevelType w:val="hybridMultilevel"/>
    <w:tmpl w:val="ED321AC2"/>
    <w:lvl w:ilvl="0" w:tplc="E102BAA6">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247D169E"/>
    <w:multiLevelType w:val="hybridMultilevel"/>
    <w:tmpl w:val="C9FA2BBA"/>
    <w:lvl w:ilvl="0" w:tplc="C882A890">
      <w:start w:val="1"/>
      <w:numFmt w:val="decimal"/>
      <w:pStyle w:val="AnnexHeadings"/>
      <w:lvlText w:val="Observation %1:"/>
      <w:lvlJc w:val="left"/>
      <w:pPr>
        <w:ind w:left="720" w:hanging="360"/>
      </w:pPr>
      <w:rPr>
        <w:rFonts w:ascii="Times New Roman" w:hAnsi="Times New Roman" w:hint="default"/>
        <w:b/>
        <w:i w:val="0"/>
        <w:color w:val="auto"/>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56360D"/>
    <w:multiLevelType w:val="hybridMultilevel"/>
    <w:tmpl w:val="4D0C1DDC"/>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DF23A34"/>
    <w:multiLevelType w:val="hybridMultilevel"/>
    <w:tmpl w:val="3E50DB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42014F"/>
    <w:multiLevelType w:val="hybridMultilevel"/>
    <w:tmpl w:val="B97AF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C700B7"/>
    <w:multiLevelType w:val="hybridMultilevel"/>
    <w:tmpl w:val="1AF82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6B7235D"/>
    <w:multiLevelType w:val="hybridMultilevel"/>
    <w:tmpl w:val="AAF032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6C816E39"/>
    <w:multiLevelType w:val="hybridMultilevel"/>
    <w:tmpl w:val="91DC1D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4036C1D"/>
    <w:multiLevelType w:val="hybridMultilevel"/>
    <w:tmpl w:val="B1326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AAE3739"/>
    <w:multiLevelType w:val="hybridMultilevel"/>
    <w:tmpl w:val="A87880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CBC1ADD"/>
    <w:multiLevelType w:val="hybridMultilevel"/>
    <w:tmpl w:val="77767E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CDC53F1"/>
    <w:multiLevelType w:val="hybridMultilevel"/>
    <w:tmpl w:val="1186B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945348">
    <w:abstractNumId w:val="1"/>
  </w:num>
  <w:num w:numId="2" w16cid:durableId="1469392472">
    <w:abstractNumId w:val="6"/>
  </w:num>
  <w:num w:numId="3" w16cid:durableId="1792749823">
    <w:abstractNumId w:val="15"/>
  </w:num>
  <w:num w:numId="4" w16cid:durableId="517735681">
    <w:abstractNumId w:val="5"/>
  </w:num>
  <w:num w:numId="5" w16cid:durableId="1142041724">
    <w:abstractNumId w:val="19"/>
  </w:num>
  <w:num w:numId="6" w16cid:durableId="80681869">
    <w:abstractNumId w:val="12"/>
  </w:num>
  <w:num w:numId="7" w16cid:durableId="1566528953">
    <w:abstractNumId w:val="14"/>
  </w:num>
  <w:num w:numId="8" w16cid:durableId="809788981">
    <w:abstractNumId w:val="14"/>
    <w:lvlOverride w:ilvl="0">
      <w:startOverride w:val="1"/>
    </w:lvlOverride>
  </w:num>
  <w:num w:numId="9" w16cid:durableId="1398822153">
    <w:abstractNumId w:val="14"/>
    <w:lvlOverride w:ilvl="0">
      <w:startOverride w:val="1"/>
    </w:lvlOverride>
  </w:num>
  <w:num w:numId="10" w16cid:durableId="1825466284">
    <w:abstractNumId w:val="14"/>
    <w:lvlOverride w:ilvl="0">
      <w:startOverride w:val="1"/>
    </w:lvlOverride>
  </w:num>
  <w:num w:numId="11" w16cid:durableId="1446922321">
    <w:abstractNumId w:val="12"/>
    <w:lvlOverride w:ilvl="0">
      <w:startOverride w:val="1"/>
    </w:lvlOverride>
  </w:num>
  <w:num w:numId="12" w16cid:durableId="122584543">
    <w:abstractNumId w:val="14"/>
    <w:lvlOverride w:ilvl="0">
      <w:startOverride w:val="1"/>
    </w:lvlOverride>
  </w:num>
  <w:num w:numId="13" w16cid:durableId="818807267">
    <w:abstractNumId w:val="12"/>
    <w:lvlOverride w:ilvl="0">
      <w:startOverride w:val="1"/>
    </w:lvlOverride>
  </w:num>
  <w:num w:numId="14" w16cid:durableId="883829348">
    <w:abstractNumId w:val="14"/>
    <w:lvlOverride w:ilvl="0">
      <w:startOverride w:val="1"/>
    </w:lvlOverride>
  </w:num>
  <w:num w:numId="15" w16cid:durableId="438372887">
    <w:abstractNumId w:val="22"/>
  </w:num>
  <w:num w:numId="16" w16cid:durableId="516113510">
    <w:abstractNumId w:val="4"/>
  </w:num>
  <w:num w:numId="17" w16cid:durableId="1456096507">
    <w:abstractNumId w:val="18"/>
  </w:num>
  <w:num w:numId="18" w16cid:durableId="1397970374">
    <w:abstractNumId w:val="18"/>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16cid:durableId="19630278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86063540">
    <w:abstractNumId w:val="11"/>
  </w:num>
  <w:num w:numId="21" w16cid:durableId="1659071369">
    <w:abstractNumId w:val="17"/>
  </w:num>
  <w:num w:numId="22" w16cid:durableId="1938362445">
    <w:abstractNumId w:val="12"/>
    <w:lvlOverride w:ilvl="0">
      <w:startOverride w:val="1"/>
    </w:lvlOverride>
  </w:num>
  <w:num w:numId="23" w16cid:durableId="913515990">
    <w:abstractNumId w:val="14"/>
    <w:lvlOverride w:ilvl="0">
      <w:startOverride w:val="1"/>
    </w:lvlOverride>
  </w:num>
  <w:num w:numId="24" w16cid:durableId="978418003">
    <w:abstractNumId w:val="3"/>
  </w:num>
  <w:num w:numId="25" w16cid:durableId="143009612">
    <w:abstractNumId w:val="0"/>
  </w:num>
  <w:num w:numId="26" w16cid:durableId="212620654">
    <w:abstractNumId w:val="0"/>
    <w:lvlOverride w:ilvl="0">
      <w:startOverride w:val="1"/>
    </w:lvlOverride>
  </w:num>
  <w:num w:numId="27" w16cid:durableId="2092965018">
    <w:abstractNumId w:val="23"/>
  </w:num>
  <w:num w:numId="28" w16cid:durableId="1638684569">
    <w:abstractNumId w:val="13"/>
  </w:num>
  <w:num w:numId="29" w16cid:durableId="2042364527">
    <w:abstractNumId w:val="2"/>
  </w:num>
  <w:num w:numId="30" w16cid:durableId="245966171">
    <w:abstractNumId w:val="8"/>
  </w:num>
  <w:num w:numId="31" w16cid:durableId="1037504960">
    <w:abstractNumId w:val="7"/>
  </w:num>
  <w:num w:numId="32" w16cid:durableId="1953396555">
    <w:abstractNumId w:val="16"/>
  </w:num>
  <w:num w:numId="33" w16cid:durableId="13045679">
    <w:abstractNumId w:val="20"/>
  </w:num>
  <w:num w:numId="34" w16cid:durableId="785468400">
    <w:abstractNumId w:val="21"/>
  </w:num>
  <w:num w:numId="35" w16cid:durableId="311643364">
    <w:abstractNumId w:val="24"/>
  </w:num>
  <w:num w:numId="36" w16cid:durableId="1190949633">
    <w:abstractNumId w:val="10"/>
  </w:num>
  <w:num w:numId="37" w16cid:durableId="2052075914">
    <w:abstractNumId w:val="9"/>
  </w:num>
  <w:num w:numId="38" w16cid:durableId="100751769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doNotDisplayPageBoundaries/>
  <w:proofState w:spelling="clean" w:grammar="clean"/>
  <w:attachedTemplate r:id="rId1"/>
  <w:defaultTabStop w:val="720"/>
  <w:hyphenationZone w:val="425"/>
  <w:characterSpacingControl w:val="doNotCompress"/>
  <w:hdrShapeDefaults>
    <o:shapedefaults v:ext="edit" spidmax="206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CE2034"/>
    <w:rsid w:val="0000172E"/>
    <w:rsid w:val="00001922"/>
    <w:rsid w:val="00001C9B"/>
    <w:rsid w:val="000040DC"/>
    <w:rsid w:val="00004D3A"/>
    <w:rsid w:val="0001105E"/>
    <w:rsid w:val="0001128C"/>
    <w:rsid w:val="00011784"/>
    <w:rsid w:val="00012FCB"/>
    <w:rsid w:val="000151EF"/>
    <w:rsid w:val="00017048"/>
    <w:rsid w:val="000173FD"/>
    <w:rsid w:val="0002358B"/>
    <w:rsid w:val="000239F5"/>
    <w:rsid w:val="000253C1"/>
    <w:rsid w:val="00030545"/>
    <w:rsid w:val="000349FC"/>
    <w:rsid w:val="00034B3A"/>
    <w:rsid w:val="00040AA2"/>
    <w:rsid w:val="00041749"/>
    <w:rsid w:val="0004504D"/>
    <w:rsid w:val="00046B5A"/>
    <w:rsid w:val="00052D93"/>
    <w:rsid w:val="000551CE"/>
    <w:rsid w:val="00055700"/>
    <w:rsid w:val="00055F7D"/>
    <w:rsid w:val="00056BA6"/>
    <w:rsid w:val="00066AC0"/>
    <w:rsid w:val="00067AA5"/>
    <w:rsid w:val="00072CCA"/>
    <w:rsid w:val="00074E13"/>
    <w:rsid w:val="0007516C"/>
    <w:rsid w:val="00076AF1"/>
    <w:rsid w:val="00080ACC"/>
    <w:rsid w:val="0008152D"/>
    <w:rsid w:val="0008612A"/>
    <w:rsid w:val="00087380"/>
    <w:rsid w:val="000875A4"/>
    <w:rsid w:val="00090E18"/>
    <w:rsid w:val="0009164C"/>
    <w:rsid w:val="00091C24"/>
    <w:rsid w:val="0009247B"/>
    <w:rsid w:val="00095AC9"/>
    <w:rsid w:val="00097D91"/>
    <w:rsid w:val="000A10BC"/>
    <w:rsid w:val="000A1F89"/>
    <w:rsid w:val="000A31DA"/>
    <w:rsid w:val="000A7356"/>
    <w:rsid w:val="000A7F53"/>
    <w:rsid w:val="000B0056"/>
    <w:rsid w:val="000B27ED"/>
    <w:rsid w:val="000B482D"/>
    <w:rsid w:val="000B5596"/>
    <w:rsid w:val="000C0F49"/>
    <w:rsid w:val="000C3C7B"/>
    <w:rsid w:val="000C3FF6"/>
    <w:rsid w:val="000C443D"/>
    <w:rsid w:val="000D06C0"/>
    <w:rsid w:val="000D0F93"/>
    <w:rsid w:val="000D2E44"/>
    <w:rsid w:val="000D7798"/>
    <w:rsid w:val="000D7EB7"/>
    <w:rsid w:val="000E30F1"/>
    <w:rsid w:val="000E361F"/>
    <w:rsid w:val="000E3CAE"/>
    <w:rsid w:val="000E5F3F"/>
    <w:rsid w:val="000F0366"/>
    <w:rsid w:val="000F05F4"/>
    <w:rsid w:val="000F2F7B"/>
    <w:rsid w:val="000F5FA4"/>
    <w:rsid w:val="00100503"/>
    <w:rsid w:val="0010260D"/>
    <w:rsid w:val="00106416"/>
    <w:rsid w:val="00110481"/>
    <w:rsid w:val="00110C53"/>
    <w:rsid w:val="001127C9"/>
    <w:rsid w:val="00113260"/>
    <w:rsid w:val="00114498"/>
    <w:rsid w:val="00114CAD"/>
    <w:rsid w:val="00115B88"/>
    <w:rsid w:val="00115E60"/>
    <w:rsid w:val="00121FB0"/>
    <w:rsid w:val="0012433F"/>
    <w:rsid w:val="0012661C"/>
    <w:rsid w:val="0013236B"/>
    <w:rsid w:val="00132F6A"/>
    <w:rsid w:val="00133913"/>
    <w:rsid w:val="00140221"/>
    <w:rsid w:val="001457E7"/>
    <w:rsid w:val="00147001"/>
    <w:rsid w:val="0015038D"/>
    <w:rsid w:val="001530BB"/>
    <w:rsid w:val="00155472"/>
    <w:rsid w:val="001604E3"/>
    <w:rsid w:val="00163CD3"/>
    <w:rsid w:val="00164085"/>
    <w:rsid w:val="001642FC"/>
    <w:rsid w:val="0016496B"/>
    <w:rsid w:val="001651EA"/>
    <w:rsid w:val="00173E54"/>
    <w:rsid w:val="001743E2"/>
    <w:rsid w:val="0017450E"/>
    <w:rsid w:val="001745F8"/>
    <w:rsid w:val="0018204C"/>
    <w:rsid w:val="001838CF"/>
    <w:rsid w:val="00183B00"/>
    <w:rsid w:val="0018682F"/>
    <w:rsid w:val="001868EE"/>
    <w:rsid w:val="00190734"/>
    <w:rsid w:val="00192D42"/>
    <w:rsid w:val="00195E23"/>
    <w:rsid w:val="001A1784"/>
    <w:rsid w:val="001A1B71"/>
    <w:rsid w:val="001A3BA4"/>
    <w:rsid w:val="001A3FCE"/>
    <w:rsid w:val="001A5583"/>
    <w:rsid w:val="001A6D1F"/>
    <w:rsid w:val="001B04BA"/>
    <w:rsid w:val="001B1EA8"/>
    <w:rsid w:val="001B258E"/>
    <w:rsid w:val="001B3122"/>
    <w:rsid w:val="001B6232"/>
    <w:rsid w:val="001B7901"/>
    <w:rsid w:val="001D1CA6"/>
    <w:rsid w:val="001D21E2"/>
    <w:rsid w:val="001D30C2"/>
    <w:rsid w:val="001D5952"/>
    <w:rsid w:val="001D5B21"/>
    <w:rsid w:val="001D71AF"/>
    <w:rsid w:val="001D76A6"/>
    <w:rsid w:val="001E0614"/>
    <w:rsid w:val="001E30F6"/>
    <w:rsid w:val="001E3793"/>
    <w:rsid w:val="001E7CB8"/>
    <w:rsid w:val="001F202F"/>
    <w:rsid w:val="001F251C"/>
    <w:rsid w:val="001F25FF"/>
    <w:rsid w:val="001F413D"/>
    <w:rsid w:val="001F5C82"/>
    <w:rsid w:val="00201803"/>
    <w:rsid w:val="00201D5C"/>
    <w:rsid w:val="002052C7"/>
    <w:rsid w:val="0020552C"/>
    <w:rsid w:val="002069E1"/>
    <w:rsid w:val="002077FF"/>
    <w:rsid w:val="00207C70"/>
    <w:rsid w:val="002101C3"/>
    <w:rsid w:val="00213AAD"/>
    <w:rsid w:val="00217233"/>
    <w:rsid w:val="00217EE5"/>
    <w:rsid w:val="002248F4"/>
    <w:rsid w:val="002260C1"/>
    <w:rsid w:val="00232039"/>
    <w:rsid w:val="00234149"/>
    <w:rsid w:val="00234F9D"/>
    <w:rsid w:val="00235F5C"/>
    <w:rsid w:val="00235F88"/>
    <w:rsid w:val="002373C7"/>
    <w:rsid w:val="0023760F"/>
    <w:rsid w:val="00242452"/>
    <w:rsid w:val="00242535"/>
    <w:rsid w:val="00242B8C"/>
    <w:rsid w:val="00244C61"/>
    <w:rsid w:val="00245AE9"/>
    <w:rsid w:val="002503B0"/>
    <w:rsid w:val="002513F2"/>
    <w:rsid w:val="00257FA3"/>
    <w:rsid w:val="002612F9"/>
    <w:rsid w:val="00261807"/>
    <w:rsid w:val="00261F6D"/>
    <w:rsid w:val="00267DF9"/>
    <w:rsid w:val="00271B19"/>
    <w:rsid w:val="0027404B"/>
    <w:rsid w:val="00277B56"/>
    <w:rsid w:val="0028211A"/>
    <w:rsid w:val="00282A74"/>
    <w:rsid w:val="00284626"/>
    <w:rsid w:val="002849D4"/>
    <w:rsid w:val="002901F3"/>
    <w:rsid w:val="0029053E"/>
    <w:rsid w:val="00290B3E"/>
    <w:rsid w:val="002A0A17"/>
    <w:rsid w:val="002A19F5"/>
    <w:rsid w:val="002A5356"/>
    <w:rsid w:val="002A55E9"/>
    <w:rsid w:val="002A5F64"/>
    <w:rsid w:val="002B20FE"/>
    <w:rsid w:val="002B2A3B"/>
    <w:rsid w:val="002B4922"/>
    <w:rsid w:val="002B4BAA"/>
    <w:rsid w:val="002B4EC6"/>
    <w:rsid w:val="002B5CD8"/>
    <w:rsid w:val="002B69F3"/>
    <w:rsid w:val="002C22C3"/>
    <w:rsid w:val="002C2D19"/>
    <w:rsid w:val="002C3553"/>
    <w:rsid w:val="002C3FFE"/>
    <w:rsid w:val="002D0B24"/>
    <w:rsid w:val="002D10FA"/>
    <w:rsid w:val="002D4034"/>
    <w:rsid w:val="002D4C55"/>
    <w:rsid w:val="002D784F"/>
    <w:rsid w:val="002D78B4"/>
    <w:rsid w:val="002D7B80"/>
    <w:rsid w:val="002E0B31"/>
    <w:rsid w:val="002E1A60"/>
    <w:rsid w:val="002E27E0"/>
    <w:rsid w:val="002E3F2B"/>
    <w:rsid w:val="002E6DED"/>
    <w:rsid w:val="002F0794"/>
    <w:rsid w:val="002F4F52"/>
    <w:rsid w:val="0030088A"/>
    <w:rsid w:val="00300956"/>
    <w:rsid w:val="003026FB"/>
    <w:rsid w:val="00302AF9"/>
    <w:rsid w:val="00303082"/>
    <w:rsid w:val="00307A7F"/>
    <w:rsid w:val="00311A95"/>
    <w:rsid w:val="00313290"/>
    <w:rsid w:val="00314F45"/>
    <w:rsid w:val="00317187"/>
    <w:rsid w:val="00322A11"/>
    <w:rsid w:val="0032499A"/>
    <w:rsid w:val="00331933"/>
    <w:rsid w:val="00332BFE"/>
    <w:rsid w:val="00333AEB"/>
    <w:rsid w:val="003341F7"/>
    <w:rsid w:val="00334D51"/>
    <w:rsid w:val="00337DB2"/>
    <w:rsid w:val="00342599"/>
    <w:rsid w:val="003427F4"/>
    <w:rsid w:val="00344CF6"/>
    <w:rsid w:val="00346676"/>
    <w:rsid w:val="00347FEC"/>
    <w:rsid w:val="00350073"/>
    <w:rsid w:val="003506A8"/>
    <w:rsid w:val="003509DF"/>
    <w:rsid w:val="003516DE"/>
    <w:rsid w:val="0035330D"/>
    <w:rsid w:val="00354959"/>
    <w:rsid w:val="00354F16"/>
    <w:rsid w:val="00355A1D"/>
    <w:rsid w:val="00356F45"/>
    <w:rsid w:val="00361E9E"/>
    <w:rsid w:val="00361F48"/>
    <w:rsid w:val="00364B48"/>
    <w:rsid w:val="00366B74"/>
    <w:rsid w:val="00372F60"/>
    <w:rsid w:val="00377FE3"/>
    <w:rsid w:val="00381660"/>
    <w:rsid w:val="00381F95"/>
    <w:rsid w:val="003849A0"/>
    <w:rsid w:val="003A058B"/>
    <w:rsid w:val="003A13A1"/>
    <w:rsid w:val="003A4E22"/>
    <w:rsid w:val="003A5B06"/>
    <w:rsid w:val="003A710A"/>
    <w:rsid w:val="003B3908"/>
    <w:rsid w:val="003B54DE"/>
    <w:rsid w:val="003B659E"/>
    <w:rsid w:val="003C2312"/>
    <w:rsid w:val="003C275E"/>
    <w:rsid w:val="003C4FDE"/>
    <w:rsid w:val="003C52B0"/>
    <w:rsid w:val="003D1661"/>
    <w:rsid w:val="003E0AB0"/>
    <w:rsid w:val="003E15CB"/>
    <w:rsid w:val="003E1735"/>
    <w:rsid w:val="003E48CB"/>
    <w:rsid w:val="003E5071"/>
    <w:rsid w:val="003E58DF"/>
    <w:rsid w:val="003E5FA9"/>
    <w:rsid w:val="003F17A8"/>
    <w:rsid w:val="003F4E43"/>
    <w:rsid w:val="003F6F68"/>
    <w:rsid w:val="0040104F"/>
    <w:rsid w:val="00401D73"/>
    <w:rsid w:val="00402E7B"/>
    <w:rsid w:val="004043FD"/>
    <w:rsid w:val="00404C4C"/>
    <w:rsid w:val="00406E5C"/>
    <w:rsid w:val="00410250"/>
    <w:rsid w:val="0041423F"/>
    <w:rsid w:val="00414DEC"/>
    <w:rsid w:val="00414F81"/>
    <w:rsid w:val="00417271"/>
    <w:rsid w:val="0041780B"/>
    <w:rsid w:val="004223EA"/>
    <w:rsid w:val="00422A41"/>
    <w:rsid w:val="004233C0"/>
    <w:rsid w:val="004233D2"/>
    <w:rsid w:val="00425AB6"/>
    <w:rsid w:val="00427C13"/>
    <w:rsid w:val="00431DC2"/>
    <w:rsid w:val="00433BA8"/>
    <w:rsid w:val="00436A0F"/>
    <w:rsid w:val="00436B46"/>
    <w:rsid w:val="00437150"/>
    <w:rsid w:val="0043750A"/>
    <w:rsid w:val="004416CD"/>
    <w:rsid w:val="00441893"/>
    <w:rsid w:val="00441A73"/>
    <w:rsid w:val="00441F96"/>
    <w:rsid w:val="00444DAF"/>
    <w:rsid w:val="004456AF"/>
    <w:rsid w:val="00446F9C"/>
    <w:rsid w:val="00447577"/>
    <w:rsid w:val="004519A3"/>
    <w:rsid w:val="00454499"/>
    <w:rsid w:val="0046006C"/>
    <w:rsid w:val="00460E89"/>
    <w:rsid w:val="004611CF"/>
    <w:rsid w:val="00461C6F"/>
    <w:rsid w:val="004621B6"/>
    <w:rsid w:val="004644B6"/>
    <w:rsid w:val="004655C6"/>
    <w:rsid w:val="00471282"/>
    <w:rsid w:val="004720FD"/>
    <w:rsid w:val="004732E9"/>
    <w:rsid w:val="00473359"/>
    <w:rsid w:val="0047376A"/>
    <w:rsid w:val="00477254"/>
    <w:rsid w:val="00480B88"/>
    <w:rsid w:val="0048137B"/>
    <w:rsid w:val="00481C95"/>
    <w:rsid w:val="00483020"/>
    <w:rsid w:val="004844BF"/>
    <w:rsid w:val="00484937"/>
    <w:rsid w:val="004854BB"/>
    <w:rsid w:val="00486930"/>
    <w:rsid w:val="00487D00"/>
    <w:rsid w:val="004928D1"/>
    <w:rsid w:val="00493A79"/>
    <w:rsid w:val="00493C1F"/>
    <w:rsid w:val="00493C77"/>
    <w:rsid w:val="00494493"/>
    <w:rsid w:val="00496606"/>
    <w:rsid w:val="004A096B"/>
    <w:rsid w:val="004A129D"/>
    <w:rsid w:val="004A5A41"/>
    <w:rsid w:val="004B1F4A"/>
    <w:rsid w:val="004B26DE"/>
    <w:rsid w:val="004B6FAE"/>
    <w:rsid w:val="004C11FF"/>
    <w:rsid w:val="004C1F0F"/>
    <w:rsid w:val="004C2D47"/>
    <w:rsid w:val="004C3112"/>
    <w:rsid w:val="004C34BE"/>
    <w:rsid w:val="004C3FDA"/>
    <w:rsid w:val="004C426F"/>
    <w:rsid w:val="004C4E01"/>
    <w:rsid w:val="004C7924"/>
    <w:rsid w:val="004C7E85"/>
    <w:rsid w:val="004D5EB4"/>
    <w:rsid w:val="004D602D"/>
    <w:rsid w:val="004D69CD"/>
    <w:rsid w:val="004E0D67"/>
    <w:rsid w:val="004E5E66"/>
    <w:rsid w:val="004E6F93"/>
    <w:rsid w:val="004E7ADB"/>
    <w:rsid w:val="004F2B35"/>
    <w:rsid w:val="00503B4D"/>
    <w:rsid w:val="00504EE9"/>
    <w:rsid w:val="00514E4F"/>
    <w:rsid w:val="00515EC5"/>
    <w:rsid w:val="00521576"/>
    <w:rsid w:val="005233E2"/>
    <w:rsid w:val="005244E6"/>
    <w:rsid w:val="005250E6"/>
    <w:rsid w:val="0052601D"/>
    <w:rsid w:val="00530C4C"/>
    <w:rsid w:val="005323E1"/>
    <w:rsid w:val="00542D23"/>
    <w:rsid w:val="0054442C"/>
    <w:rsid w:val="005446C9"/>
    <w:rsid w:val="005456FC"/>
    <w:rsid w:val="00550285"/>
    <w:rsid w:val="00560762"/>
    <w:rsid w:val="00560E97"/>
    <w:rsid w:val="005619B7"/>
    <w:rsid w:val="00562492"/>
    <w:rsid w:val="00562E13"/>
    <w:rsid w:val="00564070"/>
    <w:rsid w:val="00565D75"/>
    <w:rsid w:val="00565EC2"/>
    <w:rsid w:val="0056787A"/>
    <w:rsid w:val="0057286D"/>
    <w:rsid w:val="00572A20"/>
    <w:rsid w:val="00575E69"/>
    <w:rsid w:val="00577749"/>
    <w:rsid w:val="00581478"/>
    <w:rsid w:val="005836F8"/>
    <w:rsid w:val="0058417D"/>
    <w:rsid w:val="00585F92"/>
    <w:rsid w:val="00586BE6"/>
    <w:rsid w:val="005873D8"/>
    <w:rsid w:val="00591824"/>
    <w:rsid w:val="005918FA"/>
    <w:rsid w:val="00592A86"/>
    <w:rsid w:val="00592C84"/>
    <w:rsid w:val="00592F3C"/>
    <w:rsid w:val="00593BBC"/>
    <w:rsid w:val="00595DF8"/>
    <w:rsid w:val="005A20E5"/>
    <w:rsid w:val="005B11CE"/>
    <w:rsid w:val="005B3029"/>
    <w:rsid w:val="005B347A"/>
    <w:rsid w:val="005B4801"/>
    <w:rsid w:val="005B4C0C"/>
    <w:rsid w:val="005B5642"/>
    <w:rsid w:val="005B72A3"/>
    <w:rsid w:val="005B736A"/>
    <w:rsid w:val="005C1023"/>
    <w:rsid w:val="005C1FDE"/>
    <w:rsid w:val="005C23A4"/>
    <w:rsid w:val="005C5512"/>
    <w:rsid w:val="005D1CDF"/>
    <w:rsid w:val="005D272E"/>
    <w:rsid w:val="005D29EC"/>
    <w:rsid w:val="005D2BB7"/>
    <w:rsid w:val="005D2C45"/>
    <w:rsid w:val="005D490D"/>
    <w:rsid w:val="005D5D84"/>
    <w:rsid w:val="005D642D"/>
    <w:rsid w:val="005D6473"/>
    <w:rsid w:val="005D66E0"/>
    <w:rsid w:val="005D6FFE"/>
    <w:rsid w:val="005D71FD"/>
    <w:rsid w:val="005E1CED"/>
    <w:rsid w:val="005E325E"/>
    <w:rsid w:val="005E61A8"/>
    <w:rsid w:val="005F0006"/>
    <w:rsid w:val="005F136C"/>
    <w:rsid w:val="005F28A6"/>
    <w:rsid w:val="005F52B2"/>
    <w:rsid w:val="005F6419"/>
    <w:rsid w:val="00600814"/>
    <w:rsid w:val="0060301D"/>
    <w:rsid w:val="00605423"/>
    <w:rsid w:val="0060543D"/>
    <w:rsid w:val="006104DD"/>
    <w:rsid w:val="00610565"/>
    <w:rsid w:val="00612219"/>
    <w:rsid w:val="006126CD"/>
    <w:rsid w:val="00612C08"/>
    <w:rsid w:val="00612C8C"/>
    <w:rsid w:val="006130B5"/>
    <w:rsid w:val="00614DD8"/>
    <w:rsid w:val="00617400"/>
    <w:rsid w:val="00620C39"/>
    <w:rsid w:val="006219BD"/>
    <w:rsid w:val="0062292A"/>
    <w:rsid w:val="00623F2B"/>
    <w:rsid w:val="00627AA0"/>
    <w:rsid w:val="00631F11"/>
    <w:rsid w:val="006325C5"/>
    <w:rsid w:val="00632D29"/>
    <w:rsid w:val="00634DE6"/>
    <w:rsid w:val="00640E2D"/>
    <w:rsid w:val="00643772"/>
    <w:rsid w:val="00643A2E"/>
    <w:rsid w:val="00643ABC"/>
    <w:rsid w:val="00644E42"/>
    <w:rsid w:val="006520F5"/>
    <w:rsid w:val="00653C54"/>
    <w:rsid w:val="00655D1D"/>
    <w:rsid w:val="00657A28"/>
    <w:rsid w:val="00663AEA"/>
    <w:rsid w:val="00664950"/>
    <w:rsid w:val="0067048D"/>
    <w:rsid w:val="00670785"/>
    <w:rsid w:val="00672441"/>
    <w:rsid w:val="006741F8"/>
    <w:rsid w:val="00674CCD"/>
    <w:rsid w:val="00680A21"/>
    <w:rsid w:val="00683220"/>
    <w:rsid w:val="00683EFD"/>
    <w:rsid w:val="006858BE"/>
    <w:rsid w:val="00687FA0"/>
    <w:rsid w:val="006939E9"/>
    <w:rsid w:val="00694CB4"/>
    <w:rsid w:val="00694FB8"/>
    <w:rsid w:val="00695558"/>
    <w:rsid w:val="00695734"/>
    <w:rsid w:val="006A0757"/>
    <w:rsid w:val="006A3581"/>
    <w:rsid w:val="006A3C11"/>
    <w:rsid w:val="006A4793"/>
    <w:rsid w:val="006A651E"/>
    <w:rsid w:val="006A684B"/>
    <w:rsid w:val="006B17ED"/>
    <w:rsid w:val="006B1821"/>
    <w:rsid w:val="006B42B4"/>
    <w:rsid w:val="006B5DAB"/>
    <w:rsid w:val="006B6A46"/>
    <w:rsid w:val="006B7010"/>
    <w:rsid w:val="006B77BC"/>
    <w:rsid w:val="006C153A"/>
    <w:rsid w:val="006C1565"/>
    <w:rsid w:val="006C3095"/>
    <w:rsid w:val="006C579E"/>
    <w:rsid w:val="006C6566"/>
    <w:rsid w:val="006D46E1"/>
    <w:rsid w:val="006E0B6F"/>
    <w:rsid w:val="006E1151"/>
    <w:rsid w:val="006E6311"/>
    <w:rsid w:val="006F039B"/>
    <w:rsid w:val="006F1918"/>
    <w:rsid w:val="006F1F65"/>
    <w:rsid w:val="00700F10"/>
    <w:rsid w:val="007024CB"/>
    <w:rsid w:val="00703D2E"/>
    <w:rsid w:val="007047F5"/>
    <w:rsid w:val="007076F2"/>
    <w:rsid w:val="00707C85"/>
    <w:rsid w:val="0071005D"/>
    <w:rsid w:val="007141E2"/>
    <w:rsid w:val="007145FF"/>
    <w:rsid w:val="00715B2A"/>
    <w:rsid w:val="007177CB"/>
    <w:rsid w:val="00720329"/>
    <w:rsid w:val="007256BC"/>
    <w:rsid w:val="00725779"/>
    <w:rsid w:val="00727D69"/>
    <w:rsid w:val="00732BA3"/>
    <w:rsid w:val="00733A8D"/>
    <w:rsid w:val="00733B21"/>
    <w:rsid w:val="0073523B"/>
    <w:rsid w:val="007357FF"/>
    <w:rsid w:val="00744AD6"/>
    <w:rsid w:val="007450F1"/>
    <w:rsid w:val="007466E7"/>
    <w:rsid w:val="00751515"/>
    <w:rsid w:val="007519DE"/>
    <w:rsid w:val="00753F72"/>
    <w:rsid w:val="00754128"/>
    <w:rsid w:val="00756DA9"/>
    <w:rsid w:val="007626B7"/>
    <w:rsid w:val="00762AB5"/>
    <w:rsid w:val="007634E1"/>
    <w:rsid w:val="00765ED0"/>
    <w:rsid w:val="007662B4"/>
    <w:rsid w:val="007671E9"/>
    <w:rsid w:val="00774E4F"/>
    <w:rsid w:val="007752C7"/>
    <w:rsid w:val="0077659A"/>
    <w:rsid w:val="0078133C"/>
    <w:rsid w:val="0078212B"/>
    <w:rsid w:val="00784DF6"/>
    <w:rsid w:val="00785232"/>
    <w:rsid w:val="00791236"/>
    <w:rsid w:val="00791FBA"/>
    <w:rsid w:val="007935D0"/>
    <w:rsid w:val="0079404D"/>
    <w:rsid w:val="00795813"/>
    <w:rsid w:val="00795CE0"/>
    <w:rsid w:val="007960D0"/>
    <w:rsid w:val="007A2524"/>
    <w:rsid w:val="007A5914"/>
    <w:rsid w:val="007A721F"/>
    <w:rsid w:val="007B1303"/>
    <w:rsid w:val="007B186C"/>
    <w:rsid w:val="007B57E1"/>
    <w:rsid w:val="007B5BFF"/>
    <w:rsid w:val="007C1696"/>
    <w:rsid w:val="007C2D8C"/>
    <w:rsid w:val="007C2F62"/>
    <w:rsid w:val="007C3ED0"/>
    <w:rsid w:val="007C48C4"/>
    <w:rsid w:val="007C4B5E"/>
    <w:rsid w:val="007C5971"/>
    <w:rsid w:val="007E053E"/>
    <w:rsid w:val="007E070C"/>
    <w:rsid w:val="007E1AD8"/>
    <w:rsid w:val="007E3144"/>
    <w:rsid w:val="007E358F"/>
    <w:rsid w:val="007E359D"/>
    <w:rsid w:val="007E42DC"/>
    <w:rsid w:val="007E5F48"/>
    <w:rsid w:val="007F0315"/>
    <w:rsid w:val="007F10A1"/>
    <w:rsid w:val="007F1F5C"/>
    <w:rsid w:val="007F3364"/>
    <w:rsid w:val="007F382E"/>
    <w:rsid w:val="007F4D0E"/>
    <w:rsid w:val="007F54B9"/>
    <w:rsid w:val="007F67E7"/>
    <w:rsid w:val="00801589"/>
    <w:rsid w:val="00801669"/>
    <w:rsid w:val="00801B69"/>
    <w:rsid w:val="00804AE6"/>
    <w:rsid w:val="0080595A"/>
    <w:rsid w:val="00806A76"/>
    <w:rsid w:val="00807335"/>
    <w:rsid w:val="00811C9D"/>
    <w:rsid w:val="00814C4D"/>
    <w:rsid w:val="00816C80"/>
    <w:rsid w:val="0081797B"/>
    <w:rsid w:val="00824280"/>
    <w:rsid w:val="008243D2"/>
    <w:rsid w:val="00831D95"/>
    <w:rsid w:val="008320EB"/>
    <w:rsid w:val="00832E6E"/>
    <w:rsid w:val="00833BC1"/>
    <w:rsid w:val="008357DD"/>
    <w:rsid w:val="00841BCD"/>
    <w:rsid w:val="0084289B"/>
    <w:rsid w:val="00842C39"/>
    <w:rsid w:val="0084377A"/>
    <w:rsid w:val="00847264"/>
    <w:rsid w:val="00851A8E"/>
    <w:rsid w:val="0085365B"/>
    <w:rsid w:val="008560B8"/>
    <w:rsid w:val="00856755"/>
    <w:rsid w:val="0085701B"/>
    <w:rsid w:val="008575D3"/>
    <w:rsid w:val="00864AB5"/>
    <w:rsid w:val="0086605E"/>
    <w:rsid w:val="00870A15"/>
    <w:rsid w:val="00872E47"/>
    <w:rsid w:val="0087404F"/>
    <w:rsid w:val="008810EE"/>
    <w:rsid w:val="00881989"/>
    <w:rsid w:val="00881E06"/>
    <w:rsid w:val="008826C1"/>
    <w:rsid w:val="00883DFD"/>
    <w:rsid w:val="008846DF"/>
    <w:rsid w:val="00891E50"/>
    <w:rsid w:val="0089210C"/>
    <w:rsid w:val="00893D2E"/>
    <w:rsid w:val="008952A7"/>
    <w:rsid w:val="00895A7C"/>
    <w:rsid w:val="00897D0A"/>
    <w:rsid w:val="008A097D"/>
    <w:rsid w:val="008A1BF7"/>
    <w:rsid w:val="008A2AA2"/>
    <w:rsid w:val="008A5B0E"/>
    <w:rsid w:val="008A611E"/>
    <w:rsid w:val="008B0961"/>
    <w:rsid w:val="008B13C0"/>
    <w:rsid w:val="008B276A"/>
    <w:rsid w:val="008B43B4"/>
    <w:rsid w:val="008B4B58"/>
    <w:rsid w:val="008B703E"/>
    <w:rsid w:val="008C02E7"/>
    <w:rsid w:val="008C12FA"/>
    <w:rsid w:val="008C1754"/>
    <w:rsid w:val="008C1756"/>
    <w:rsid w:val="008C229A"/>
    <w:rsid w:val="008C39F7"/>
    <w:rsid w:val="008C55EC"/>
    <w:rsid w:val="008C5F6B"/>
    <w:rsid w:val="008D0363"/>
    <w:rsid w:val="008D0C68"/>
    <w:rsid w:val="008D638E"/>
    <w:rsid w:val="008D6854"/>
    <w:rsid w:val="008D78DA"/>
    <w:rsid w:val="008E5CEB"/>
    <w:rsid w:val="008F3F30"/>
    <w:rsid w:val="008F66FE"/>
    <w:rsid w:val="008F7471"/>
    <w:rsid w:val="0090091A"/>
    <w:rsid w:val="00903F78"/>
    <w:rsid w:val="009042BD"/>
    <w:rsid w:val="00904FE4"/>
    <w:rsid w:val="00906E7C"/>
    <w:rsid w:val="009101DB"/>
    <w:rsid w:val="00911D95"/>
    <w:rsid w:val="009123FE"/>
    <w:rsid w:val="00920348"/>
    <w:rsid w:val="009204A7"/>
    <w:rsid w:val="00922CBA"/>
    <w:rsid w:val="00924BA7"/>
    <w:rsid w:val="00925EE2"/>
    <w:rsid w:val="00927740"/>
    <w:rsid w:val="00932BD6"/>
    <w:rsid w:val="00932C84"/>
    <w:rsid w:val="00933AAE"/>
    <w:rsid w:val="00934210"/>
    <w:rsid w:val="00935392"/>
    <w:rsid w:val="00936159"/>
    <w:rsid w:val="009404E9"/>
    <w:rsid w:val="00940928"/>
    <w:rsid w:val="009425B3"/>
    <w:rsid w:val="0094368B"/>
    <w:rsid w:val="0094446C"/>
    <w:rsid w:val="00945C7C"/>
    <w:rsid w:val="00950493"/>
    <w:rsid w:val="009508D6"/>
    <w:rsid w:val="00950BA8"/>
    <w:rsid w:val="00950E8B"/>
    <w:rsid w:val="00951DE8"/>
    <w:rsid w:val="009526B2"/>
    <w:rsid w:val="00957784"/>
    <w:rsid w:val="009615B7"/>
    <w:rsid w:val="009616CF"/>
    <w:rsid w:val="00962BC7"/>
    <w:rsid w:val="00963690"/>
    <w:rsid w:val="00963716"/>
    <w:rsid w:val="00963BE7"/>
    <w:rsid w:val="00964333"/>
    <w:rsid w:val="00965325"/>
    <w:rsid w:val="009655FD"/>
    <w:rsid w:val="0097078E"/>
    <w:rsid w:val="009733FB"/>
    <w:rsid w:val="00975281"/>
    <w:rsid w:val="00976C09"/>
    <w:rsid w:val="00977E1D"/>
    <w:rsid w:val="00980C1E"/>
    <w:rsid w:val="00981EC4"/>
    <w:rsid w:val="00982135"/>
    <w:rsid w:val="00982B24"/>
    <w:rsid w:val="009851FF"/>
    <w:rsid w:val="00987979"/>
    <w:rsid w:val="009904CC"/>
    <w:rsid w:val="00991CB6"/>
    <w:rsid w:val="00992A4E"/>
    <w:rsid w:val="009A09C8"/>
    <w:rsid w:val="009A2CE0"/>
    <w:rsid w:val="009A7EE4"/>
    <w:rsid w:val="009B033C"/>
    <w:rsid w:val="009B0573"/>
    <w:rsid w:val="009B4728"/>
    <w:rsid w:val="009B5E4F"/>
    <w:rsid w:val="009B7B4B"/>
    <w:rsid w:val="009B7C21"/>
    <w:rsid w:val="009C0408"/>
    <w:rsid w:val="009C2546"/>
    <w:rsid w:val="009C798A"/>
    <w:rsid w:val="009C7B5D"/>
    <w:rsid w:val="009D21DF"/>
    <w:rsid w:val="009E4E6E"/>
    <w:rsid w:val="009E4F47"/>
    <w:rsid w:val="009E7D0E"/>
    <w:rsid w:val="009F01A3"/>
    <w:rsid w:val="009F0861"/>
    <w:rsid w:val="009F18D7"/>
    <w:rsid w:val="009F7A2A"/>
    <w:rsid w:val="009F7AF1"/>
    <w:rsid w:val="00A01BB0"/>
    <w:rsid w:val="00A04992"/>
    <w:rsid w:val="00A04B17"/>
    <w:rsid w:val="00A06A1A"/>
    <w:rsid w:val="00A11E81"/>
    <w:rsid w:val="00A13BCD"/>
    <w:rsid w:val="00A147AA"/>
    <w:rsid w:val="00A1654E"/>
    <w:rsid w:val="00A16DFC"/>
    <w:rsid w:val="00A1713B"/>
    <w:rsid w:val="00A17B53"/>
    <w:rsid w:val="00A2014B"/>
    <w:rsid w:val="00A21D71"/>
    <w:rsid w:val="00A22556"/>
    <w:rsid w:val="00A22B78"/>
    <w:rsid w:val="00A246F7"/>
    <w:rsid w:val="00A25AE5"/>
    <w:rsid w:val="00A26442"/>
    <w:rsid w:val="00A26A49"/>
    <w:rsid w:val="00A3023B"/>
    <w:rsid w:val="00A30A1B"/>
    <w:rsid w:val="00A34D50"/>
    <w:rsid w:val="00A356AB"/>
    <w:rsid w:val="00A36F0D"/>
    <w:rsid w:val="00A37002"/>
    <w:rsid w:val="00A37DE2"/>
    <w:rsid w:val="00A41B36"/>
    <w:rsid w:val="00A41FB4"/>
    <w:rsid w:val="00A42AFA"/>
    <w:rsid w:val="00A43005"/>
    <w:rsid w:val="00A4355E"/>
    <w:rsid w:val="00A44F81"/>
    <w:rsid w:val="00A45360"/>
    <w:rsid w:val="00A45E93"/>
    <w:rsid w:val="00A520D9"/>
    <w:rsid w:val="00A52D3A"/>
    <w:rsid w:val="00A56D07"/>
    <w:rsid w:val="00A616E9"/>
    <w:rsid w:val="00A62188"/>
    <w:rsid w:val="00A62C41"/>
    <w:rsid w:val="00A64422"/>
    <w:rsid w:val="00A649E5"/>
    <w:rsid w:val="00A64DA0"/>
    <w:rsid w:val="00A65B11"/>
    <w:rsid w:val="00A65D42"/>
    <w:rsid w:val="00A667D1"/>
    <w:rsid w:val="00A7594F"/>
    <w:rsid w:val="00A77296"/>
    <w:rsid w:val="00A80342"/>
    <w:rsid w:val="00A826D9"/>
    <w:rsid w:val="00A82DD2"/>
    <w:rsid w:val="00A8336C"/>
    <w:rsid w:val="00A83A76"/>
    <w:rsid w:val="00A863B5"/>
    <w:rsid w:val="00A863D7"/>
    <w:rsid w:val="00A906F5"/>
    <w:rsid w:val="00A92BCD"/>
    <w:rsid w:val="00AA1B0E"/>
    <w:rsid w:val="00AA2CD4"/>
    <w:rsid w:val="00AA37E7"/>
    <w:rsid w:val="00AA47B6"/>
    <w:rsid w:val="00AA4AB6"/>
    <w:rsid w:val="00AB16FF"/>
    <w:rsid w:val="00AB264D"/>
    <w:rsid w:val="00AB53F3"/>
    <w:rsid w:val="00AB5BAC"/>
    <w:rsid w:val="00AC0392"/>
    <w:rsid w:val="00AC0E38"/>
    <w:rsid w:val="00AC163B"/>
    <w:rsid w:val="00AC1D60"/>
    <w:rsid w:val="00AC49B8"/>
    <w:rsid w:val="00AC4B6B"/>
    <w:rsid w:val="00AC5CA7"/>
    <w:rsid w:val="00AC6050"/>
    <w:rsid w:val="00AC6058"/>
    <w:rsid w:val="00AC708B"/>
    <w:rsid w:val="00AC7A3E"/>
    <w:rsid w:val="00AD100C"/>
    <w:rsid w:val="00AD1123"/>
    <w:rsid w:val="00AD1D31"/>
    <w:rsid w:val="00AD4ACC"/>
    <w:rsid w:val="00AD6E28"/>
    <w:rsid w:val="00AE2BA5"/>
    <w:rsid w:val="00AE56B1"/>
    <w:rsid w:val="00AE6D09"/>
    <w:rsid w:val="00AE777C"/>
    <w:rsid w:val="00AF012B"/>
    <w:rsid w:val="00AF1DDF"/>
    <w:rsid w:val="00AF54B7"/>
    <w:rsid w:val="00AF7A7C"/>
    <w:rsid w:val="00AF7C4E"/>
    <w:rsid w:val="00B00856"/>
    <w:rsid w:val="00B0156F"/>
    <w:rsid w:val="00B02070"/>
    <w:rsid w:val="00B03398"/>
    <w:rsid w:val="00B0536B"/>
    <w:rsid w:val="00B12F1D"/>
    <w:rsid w:val="00B13002"/>
    <w:rsid w:val="00B13F79"/>
    <w:rsid w:val="00B20E3B"/>
    <w:rsid w:val="00B35776"/>
    <w:rsid w:val="00B40898"/>
    <w:rsid w:val="00B408B6"/>
    <w:rsid w:val="00B418E2"/>
    <w:rsid w:val="00B41F29"/>
    <w:rsid w:val="00B46E90"/>
    <w:rsid w:val="00B50293"/>
    <w:rsid w:val="00B542DA"/>
    <w:rsid w:val="00B54DF4"/>
    <w:rsid w:val="00B60630"/>
    <w:rsid w:val="00B61C5B"/>
    <w:rsid w:val="00B61F0B"/>
    <w:rsid w:val="00B62531"/>
    <w:rsid w:val="00B640CE"/>
    <w:rsid w:val="00B651F2"/>
    <w:rsid w:val="00B66292"/>
    <w:rsid w:val="00B6749F"/>
    <w:rsid w:val="00B72E17"/>
    <w:rsid w:val="00B73862"/>
    <w:rsid w:val="00B73F43"/>
    <w:rsid w:val="00B749F5"/>
    <w:rsid w:val="00B74B52"/>
    <w:rsid w:val="00B75077"/>
    <w:rsid w:val="00B75BBF"/>
    <w:rsid w:val="00B81ABE"/>
    <w:rsid w:val="00B81CDC"/>
    <w:rsid w:val="00B83784"/>
    <w:rsid w:val="00B850B2"/>
    <w:rsid w:val="00B912AA"/>
    <w:rsid w:val="00B932E6"/>
    <w:rsid w:val="00B96FD9"/>
    <w:rsid w:val="00BA06A0"/>
    <w:rsid w:val="00BA1680"/>
    <w:rsid w:val="00BA308C"/>
    <w:rsid w:val="00BA6B66"/>
    <w:rsid w:val="00BA6E48"/>
    <w:rsid w:val="00BB013E"/>
    <w:rsid w:val="00BB246B"/>
    <w:rsid w:val="00BB371D"/>
    <w:rsid w:val="00BB722D"/>
    <w:rsid w:val="00BC006A"/>
    <w:rsid w:val="00BC3244"/>
    <w:rsid w:val="00BC32B4"/>
    <w:rsid w:val="00BC5BFB"/>
    <w:rsid w:val="00BD2603"/>
    <w:rsid w:val="00BE09A6"/>
    <w:rsid w:val="00BE0AF6"/>
    <w:rsid w:val="00BE1F03"/>
    <w:rsid w:val="00BE3726"/>
    <w:rsid w:val="00BE3B34"/>
    <w:rsid w:val="00BE58A7"/>
    <w:rsid w:val="00BF1079"/>
    <w:rsid w:val="00BF182B"/>
    <w:rsid w:val="00BF2218"/>
    <w:rsid w:val="00BF7BE6"/>
    <w:rsid w:val="00C02872"/>
    <w:rsid w:val="00C0426B"/>
    <w:rsid w:val="00C045DF"/>
    <w:rsid w:val="00C05806"/>
    <w:rsid w:val="00C0656C"/>
    <w:rsid w:val="00C106D3"/>
    <w:rsid w:val="00C1364A"/>
    <w:rsid w:val="00C13C3D"/>
    <w:rsid w:val="00C17539"/>
    <w:rsid w:val="00C200FD"/>
    <w:rsid w:val="00C227ED"/>
    <w:rsid w:val="00C26D43"/>
    <w:rsid w:val="00C27F64"/>
    <w:rsid w:val="00C30A9E"/>
    <w:rsid w:val="00C35173"/>
    <w:rsid w:val="00C3569F"/>
    <w:rsid w:val="00C35B66"/>
    <w:rsid w:val="00C35E12"/>
    <w:rsid w:val="00C363C5"/>
    <w:rsid w:val="00C41DE3"/>
    <w:rsid w:val="00C43462"/>
    <w:rsid w:val="00C44FA9"/>
    <w:rsid w:val="00C46548"/>
    <w:rsid w:val="00C4751A"/>
    <w:rsid w:val="00C476C8"/>
    <w:rsid w:val="00C5096F"/>
    <w:rsid w:val="00C51FE4"/>
    <w:rsid w:val="00C555F1"/>
    <w:rsid w:val="00C56186"/>
    <w:rsid w:val="00C574D5"/>
    <w:rsid w:val="00C60416"/>
    <w:rsid w:val="00C6169D"/>
    <w:rsid w:val="00C62816"/>
    <w:rsid w:val="00C6378F"/>
    <w:rsid w:val="00C63FEF"/>
    <w:rsid w:val="00C647EA"/>
    <w:rsid w:val="00C71077"/>
    <w:rsid w:val="00C73F32"/>
    <w:rsid w:val="00C777E4"/>
    <w:rsid w:val="00C856AD"/>
    <w:rsid w:val="00C87462"/>
    <w:rsid w:val="00C90F0C"/>
    <w:rsid w:val="00C92376"/>
    <w:rsid w:val="00C92A34"/>
    <w:rsid w:val="00C978E8"/>
    <w:rsid w:val="00CA180C"/>
    <w:rsid w:val="00CA6067"/>
    <w:rsid w:val="00CB0A19"/>
    <w:rsid w:val="00CB0A55"/>
    <w:rsid w:val="00CB1BDD"/>
    <w:rsid w:val="00CB22B2"/>
    <w:rsid w:val="00CB2758"/>
    <w:rsid w:val="00CB4195"/>
    <w:rsid w:val="00CB4D6C"/>
    <w:rsid w:val="00CB753D"/>
    <w:rsid w:val="00CC3EE2"/>
    <w:rsid w:val="00CC3F83"/>
    <w:rsid w:val="00CD058F"/>
    <w:rsid w:val="00CD10EF"/>
    <w:rsid w:val="00CD14A2"/>
    <w:rsid w:val="00CD1618"/>
    <w:rsid w:val="00CD2048"/>
    <w:rsid w:val="00CD260A"/>
    <w:rsid w:val="00CD43A1"/>
    <w:rsid w:val="00CD546E"/>
    <w:rsid w:val="00CD58DD"/>
    <w:rsid w:val="00CD7492"/>
    <w:rsid w:val="00CE2034"/>
    <w:rsid w:val="00CE3A6B"/>
    <w:rsid w:val="00CE59E5"/>
    <w:rsid w:val="00CF18F4"/>
    <w:rsid w:val="00CF32A6"/>
    <w:rsid w:val="00CF3520"/>
    <w:rsid w:val="00CF55E4"/>
    <w:rsid w:val="00CF6263"/>
    <w:rsid w:val="00CF666E"/>
    <w:rsid w:val="00CF691A"/>
    <w:rsid w:val="00D00211"/>
    <w:rsid w:val="00D006D1"/>
    <w:rsid w:val="00D025AE"/>
    <w:rsid w:val="00D055B4"/>
    <w:rsid w:val="00D06309"/>
    <w:rsid w:val="00D06661"/>
    <w:rsid w:val="00D0790C"/>
    <w:rsid w:val="00D167F7"/>
    <w:rsid w:val="00D17185"/>
    <w:rsid w:val="00D222C0"/>
    <w:rsid w:val="00D23E5C"/>
    <w:rsid w:val="00D32A2D"/>
    <w:rsid w:val="00D33012"/>
    <w:rsid w:val="00D351EA"/>
    <w:rsid w:val="00D368BF"/>
    <w:rsid w:val="00D36C79"/>
    <w:rsid w:val="00D370AE"/>
    <w:rsid w:val="00D3717E"/>
    <w:rsid w:val="00D40288"/>
    <w:rsid w:val="00D4097F"/>
    <w:rsid w:val="00D43403"/>
    <w:rsid w:val="00D4654A"/>
    <w:rsid w:val="00D4713F"/>
    <w:rsid w:val="00D4733B"/>
    <w:rsid w:val="00D50A6B"/>
    <w:rsid w:val="00D51605"/>
    <w:rsid w:val="00D51BDC"/>
    <w:rsid w:val="00D5270B"/>
    <w:rsid w:val="00D53B29"/>
    <w:rsid w:val="00D5429C"/>
    <w:rsid w:val="00D605A0"/>
    <w:rsid w:val="00D608EB"/>
    <w:rsid w:val="00D60AA8"/>
    <w:rsid w:val="00D62E71"/>
    <w:rsid w:val="00D63A39"/>
    <w:rsid w:val="00D63A7A"/>
    <w:rsid w:val="00D6430D"/>
    <w:rsid w:val="00D66188"/>
    <w:rsid w:val="00D7182E"/>
    <w:rsid w:val="00D71FE6"/>
    <w:rsid w:val="00D731F6"/>
    <w:rsid w:val="00D740CA"/>
    <w:rsid w:val="00D76767"/>
    <w:rsid w:val="00D76F4E"/>
    <w:rsid w:val="00D8093C"/>
    <w:rsid w:val="00D82EF6"/>
    <w:rsid w:val="00D85728"/>
    <w:rsid w:val="00D86783"/>
    <w:rsid w:val="00D86CB2"/>
    <w:rsid w:val="00D916AD"/>
    <w:rsid w:val="00D92D83"/>
    <w:rsid w:val="00D92DED"/>
    <w:rsid w:val="00D9547E"/>
    <w:rsid w:val="00D95481"/>
    <w:rsid w:val="00DA1733"/>
    <w:rsid w:val="00DA292C"/>
    <w:rsid w:val="00DA4DF9"/>
    <w:rsid w:val="00DB07D2"/>
    <w:rsid w:val="00DB1902"/>
    <w:rsid w:val="00DB3933"/>
    <w:rsid w:val="00DB5B27"/>
    <w:rsid w:val="00DC6657"/>
    <w:rsid w:val="00DC6EC0"/>
    <w:rsid w:val="00DC7A13"/>
    <w:rsid w:val="00DD01A3"/>
    <w:rsid w:val="00DD3809"/>
    <w:rsid w:val="00DD4B05"/>
    <w:rsid w:val="00DD6FA4"/>
    <w:rsid w:val="00DD7A31"/>
    <w:rsid w:val="00DE04D8"/>
    <w:rsid w:val="00DE4CFC"/>
    <w:rsid w:val="00DE5870"/>
    <w:rsid w:val="00DE5DD1"/>
    <w:rsid w:val="00DE7064"/>
    <w:rsid w:val="00DF02B2"/>
    <w:rsid w:val="00DF2997"/>
    <w:rsid w:val="00DF5513"/>
    <w:rsid w:val="00E00348"/>
    <w:rsid w:val="00E04ACB"/>
    <w:rsid w:val="00E06D4C"/>
    <w:rsid w:val="00E06EF3"/>
    <w:rsid w:val="00E107F2"/>
    <w:rsid w:val="00E10BC4"/>
    <w:rsid w:val="00E112B9"/>
    <w:rsid w:val="00E12562"/>
    <w:rsid w:val="00E127D4"/>
    <w:rsid w:val="00E1295D"/>
    <w:rsid w:val="00E1415D"/>
    <w:rsid w:val="00E151B8"/>
    <w:rsid w:val="00E173BD"/>
    <w:rsid w:val="00E204A3"/>
    <w:rsid w:val="00E20DA8"/>
    <w:rsid w:val="00E213BD"/>
    <w:rsid w:val="00E21988"/>
    <w:rsid w:val="00E21A5C"/>
    <w:rsid w:val="00E24D47"/>
    <w:rsid w:val="00E25C4F"/>
    <w:rsid w:val="00E26BEE"/>
    <w:rsid w:val="00E270E9"/>
    <w:rsid w:val="00E27910"/>
    <w:rsid w:val="00E323E9"/>
    <w:rsid w:val="00E326B1"/>
    <w:rsid w:val="00E32BDC"/>
    <w:rsid w:val="00E32FB6"/>
    <w:rsid w:val="00E33B97"/>
    <w:rsid w:val="00E34018"/>
    <w:rsid w:val="00E34F2E"/>
    <w:rsid w:val="00E353D3"/>
    <w:rsid w:val="00E35696"/>
    <w:rsid w:val="00E36278"/>
    <w:rsid w:val="00E36D5E"/>
    <w:rsid w:val="00E3700C"/>
    <w:rsid w:val="00E379C1"/>
    <w:rsid w:val="00E407A3"/>
    <w:rsid w:val="00E416CB"/>
    <w:rsid w:val="00E437D2"/>
    <w:rsid w:val="00E43BF9"/>
    <w:rsid w:val="00E44E5A"/>
    <w:rsid w:val="00E47BC6"/>
    <w:rsid w:val="00E5112A"/>
    <w:rsid w:val="00E51930"/>
    <w:rsid w:val="00E5270C"/>
    <w:rsid w:val="00E54074"/>
    <w:rsid w:val="00E54DE2"/>
    <w:rsid w:val="00E55751"/>
    <w:rsid w:val="00E56DA5"/>
    <w:rsid w:val="00E57246"/>
    <w:rsid w:val="00E62D14"/>
    <w:rsid w:val="00E65B62"/>
    <w:rsid w:val="00E6722A"/>
    <w:rsid w:val="00E677D0"/>
    <w:rsid w:val="00E70F2D"/>
    <w:rsid w:val="00E72AA0"/>
    <w:rsid w:val="00E7398E"/>
    <w:rsid w:val="00E74662"/>
    <w:rsid w:val="00E74D8F"/>
    <w:rsid w:val="00E764A7"/>
    <w:rsid w:val="00E81947"/>
    <w:rsid w:val="00E82B94"/>
    <w:rsid w:val="00E90319"/>
    <w:rsid w:val="00E9534F"/>
    <w:rsid w:val="00E96350"/>
    <w:rsid w:val="00E97895"/>
    <w:rsid w:val="00EA201B"/>
    <w:rsid w:val="00EA2311"/>
    <w:rsid w:val="00EB79BB"/>
    <w:rsid w:val="00EC353B"/>
    <w:rsid w:val="00EC4A9E"/>
    <w:rsid w:val="00EC5648"/>
    <w:rsid w:val="00EC758D"/>
    <w:rsid w:val="00EC7BC3"/>
    <w:rsid w:val="00EC7C18"/>
    <w:rsid w:val="00ED01FB"/>
    <w:rsid w:val="00ED048C"/>
    <w:rsid w:val="00ED7600"/>
    <w:rsid w:val="00EE0E6A"/>
    <w:rsid w:val="00EF5EC2"/>
    <w:rsid w:val="00EF6073"/>
    <w:rsid w:val="00EF698B"/>
    <w:rsid w:val="00EF707C"/>
    <w:rsid w:val="00EF73F7"/>
    <w:rsid w:val="00EF7FDE"/>
    <w:rsid w:val="00F01376"/>
    <w:rsid w:val="00F01489"/>
    <w:rsid w:val="00F0377F"/>
    <w:rsid w:val="00F03F0D"/>
    <w:rsid w:val="00F05CC1"/>
    <w:rsid w:val="00F114D4"/>
    <w:rsid w:val="00F11615"/>
    <w:rsid w:val="00F11E39"/>
    <w:rsid w:val="00F11E50"/>
    <w:rsid w:val="00F125C9"/>
    <w:rsid w:val="00F12DC7"/>
    <w:rsid w:val="00F1362C"/>
    <w:rsid w:val="00F1555A"/>
    <w:rsid w:val="00F17CBA"/>
    <w:rsid w:val="00F201AC"/>
    <w:rsid w:val="00F21156"/>
    <w:rsid w:val="00F21C1B"/>
    <w:rsid w:val="00F22D61"/>
    <w:rsid w:val="00F22DA5"/>
    <w:rsid w:val="00F23431"/>
    <w:rsid w:val="00F23B31"/>
    <w:rsid w:val="00F2578F"/>
    <w:rsid w:val="00F2658E"/>
    <w:rsid w:val="00F26BBD"/>
    <w:rsid w:val="00F27219"/>
    <w:rsid w:val="00F30E3E"/>
    <w:rsid w:val="00F36CB4"/>
    <w:rsid w:val="00F372F5"/>
    <w:rsid w:val="00F414F1"/>
    <w:rsid w:val="00F419B7"/>
    <w:rsid w:val="00F468FE"/>
    <w:rsid w:val="00F5067D"/>
    <w:rsid w:val="00F508B8"/>
    <w:rsid w:val="00F56C68"/>
    <w:rsid w:val="00F56FDF"/>
    <w:rsid w:val="00F60FB6"/>
    <w:rsid w:val="00F65999"/>
    <w:rsid w:val="00F65BB0"/>
    <w:rsid w:val="00F67C00"/>
    <w:rsid w:val="00F72574"/>
    <w:rsid w:val="00F72857"/>
    <w:rsid w:val="00F72CB1"/>
    <w:rsid w:val="00F8193F"/>
    <w:rsid w:val="00F8215E"/>
    <w:rsid w:val="00F824F5"/>
    <w:rsid w:val="00F84787"/>
    <w:rsid w:val="00F84847"/>
    <w:rsid w:val="00F85FD8"/>
    <w:rsid w:val="00F90FAB"/>
    <w:rsid w:val="00F9146E"/>
    <w:rsid w:val="00F93182"/>
    <w:rsid w:val="00F9374D"/>
    <w:rsid w:val="00F94BF6"/>
    <w:rsid w:val="00F95C04"/>
    <w:rsid w:val="00F9642A"/>
    <w:rsid w:val="00FA23A1"/>
    <w:rsid w:val="00FA3250"/>
    <w:rsid w:val="00FA6AFC"/>
    <w:rsid w:val="00FA6FD3"/>
    <w:rsid w:val="00FB0AA7"/>
    <w:rsid w:val="00FB3981"/>
    <w:rsid w:val="00FB521A"/>
    <w:rsid w:val="00FC1682"/>
    <w:rsid w:val="00FC29B9"/>
    <w:rsid w:val="00FC3D74"/>
    <w:rsid w:val="00FC6FD3"/>
    <w:rsid w:val="00FD0B4B"/>
    <w:rsid w:val="00FD0BEE"/>
    <w:rsid w:val="00FD12B4"/>
    <w:rsid w:val="00FD2D66"/>
    <w:rsid w:val="00FD5A46"/>
    <w:rsid w:val="00FD5DF3"/>
    <w:rsid w:val="00FD75BF"/>
    <w:rsid w:val="00FD78AC"/>
    <w:rsid w:val="00FE0166"/>
    <w:rsid w:val="00FE17E9"/>
    <w:rsid w:val="00FE2372"/>
    <w:rsid w:val="00FE2FF0"/>
    <w:rsid w:val="00FE305C"/>
    <w:rsid w:val="00FE3507"/>
    <w:rsid w:val="00FE7EA8"/>
    <w:rsid w:val="00FF0301"/>
    <w:rsid w:val="00FF0885"/>
    <w:rsid w:val="00FF1700"/>
    <w:rsid w:val="00FF62C2"/>
    <w:rsid w:val="00FF7516"/>
    <w:rsid w:val="00FF7E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16C0FFDB"/>
  <w15:chartTrackingRefBased/>
  <w15:docId w15:val="{95C35D94-62A1-4D79-9223-CD8C1FC5A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0"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1" w:unhideWhenUsed="1" w:qFormat="1"/>
    <w:lsdException w:name="toc 7" w:semiHidden="1" w:uiPriority="0" w:unhideWhenUsed="1"/>
    <w:lsdException w:name="toc 8" w:semiHidden="1" w:uiPriority="0"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1733"/>
    <w:rPr>
      <w:rFonts w:ascii="Times New Roman" w:hAnsi="Times New Roman"/>
      <w:sz w:val="20"/>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basedOn w:val="Normal"/>
    <w:next w:val="Normal"/>
    <w:link w:val="Heading1Char"/>
    <w:uiPriority w:val="1"/>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uiPriority w:val="1"/>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Normal"/>
    <w:next w:val="Normal"/>
    <w:link w:val="Heading3Char"/>
    <w:uiPriority w:val="1"/>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aliases w:val="h4,H4,H41,h41,H42,h42,H43,h43,H411,h411,H421,h421,H44,h44,H412,h412,H422,h422,H431,h431,H45,h45,H413,h413,H423,h423,H432,h432,H46,h46,H47,h47,Memo Heading 4,Memo Heading 5,4H,Heading,4,Memo,5"/>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1"/>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1"/>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1"/>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1"/>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1"/>
    <w:rsid w:val="003B659E"/>
    <w:rPr>
      <w:rFonts w:ascii="Arial" w:eastAsia="Times New Roman" w:hAnsi="Arial" w:cs="Times New Roman"/>
      <w:sz w:val="32"/>
      <w:szCs w:val="20"/>
      <w:lang w:val="en-GB"/>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uiPriority w:val="1"/>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tion Equation,cap1,cap2,cap11,Légende-figure,Légende-figure Char,Beschrifubg,Beschriftung Char,label,cap11 Char,cap11 Char Char Char,captions,Ca,3GPP Caption Tab"/>
    <w:basedOn w:val="Normal"/>
    <w:next w:val="Normal"/>
    <w:link w:val="CaptionChar"/>
    <w:uiPriority w:val="35"/>
    <w:unhideWhenUsed/>
    <w:qFormat/>
    <w:rsid w:val="00C56186"/>
    <w:pPr>
      <w:keepNext/>
      <w:spacing w:after="200" w:line="240" w:lineRule="auto"/>
      <w:jc w:val="center"/>
    </w:pPr>
    <w:rPr>
      <w:rFonts w:ascii="Arial" w:hAnsi="Arial"/>
      <w:i/>
      <w:iCs/>
      <w:sz w:val="18"/>
      <w:szCs w:val="18"/>
    </w:rPr>
  </w:style>
  <w:style w:type="paragraph" w:styleId="ListParagraph">
    <w:name w:val="List Paragraph"/>
    <w:aliases w:val="List Paragraph - Bullets,- Bullets,列出段落,Lista1,?? ??,?????,????,목록 단락,リスト段落,中等深浅网格 1 - 着色 21,列表段落,¥¡¡¡¡ì¬º¥¹¥È¶ÎÂä,ÁÐ³ö¶ÎÂä,¥ê¥¹¥È¶ÎÂä,列表段落1,—ño’i—Ž,1st level - Bullet List Paragraph,Lettre d'introduction,Paragrafo elenco,Normal bullet 2"/>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rPr>
  </w:style>
  <w:style w:type="character" w:customStyle="1" w:styleId="ListParagraphChar">
    <w:name w:val="List Paragraph Char"/>
    <w:aliases w:val="List Paragraph - Bullets Char,- Bullets Char,列出段落 Char,Lista1 Char,?? ?? Char,????? Char,???? Char,목록 단락 Char,リスト段落 Char,中等深浅网格 1 - 着色 21 Char,列表段落 Char,¥¡¡¡¡ì¬º¥¹¥È¶ÎÂä Char,ÁÐ³ö¶ÎÂä Char,¥ê¥¹¥È¶ÎÂä Char,列表段落1 Char,—ño’i—Ž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Caption Equation Char1,cap1 Char1,cap2 Char1,cap11 Char2,Légende-figure Char2,Légende-figure Char Char1,Beschrifubg Char"/>
    <w:basedOn w:val="DefaultParagraphFont"/>
    <w:link w:val="Caption"/>
    <w:uiPriority w:val="35"/>
    <w:rsid w:val="00C56186"/>
    <w:rPr>
      <w:rFonts w:ascii="Arial" w:hAnsi="Arial"/>
      <w:i/>
      <w:iCs/>
      <w:sz w:val="18"/>
      <w:szCs w:val="18"/>
      <w:lang w:val="en-GB"/>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qFormat/>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qFormat/>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E764A7"/>
    <w:pPr>
      <w:numPr>
        <w:ilvl w:val="2"/>
        <w:numId w:val="17"/>
      </w:numPr>
      <w:ind w:left="505" w:hanging="505"/>
      <w:outlineLvl w:val="2"/>
    </w:pPr>
    <w:rPr>
      <w:rFonts w:ascii="Arial" w:hAnsi="Arial" w:cs="Arial"/>
      <w:sz w:val="24"/>
    </w:rPr>
  </w:style>
  <w:style w:type="character" w:customStyle="1" w:styleId="RAN4H3Char">
    <w:name w:val="RAN4 H3 Char"/>
    <w:basedOn w:val="DefaultParagraphFont"/>
    <w:link w:val="RAN4H3"/>
    <w:rsid w:val="00E764A7"/>
    <w:rPr>
      <w:rFonts w:ascii="Arial" w:hAnsi="Arial" w:cs="Arial"/>
      <w:sz w:val="24"/>
      <w:lang w:val="en-GB"/>
    </w:rPr>
  </w:style>
  <w:style w:type="paragraph" w:styleId="BalloonText">
    <w:name w:val="Balloon Text"/>
    <w:basedOn w:val="Normal"/>
    <w:link w:val="BalloonTextChar"/>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140221"/>
    <w:rPr>
      <w:rFonts w:ascii="Segoe UI" w:hAnsi="Segoe UI" w:cs="Segoe UI"/>
      <w:sz w:val="18"/>
      <w:szCs w:val="18"/>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uiPriority w:val="1"/>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2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semiHidden/>
    <w:unhideWhenUsed/>
    <w:rsid w:val="00542D23"/>
    <w:rPr>
      <w:sz w:val="16"/>
      <w:szCs w:val="16"/>
    </w:rPr>
  </w:style>
  <w:style w:type="paragraph" w:styleId="CommentText">
    <w:name w:val="annotation text"/>
    <w:basedOn w:val="Normal"/>
    <w:link w:val="CommentTextChar"/>
    <w:unhideWhenUsed/>
    <w:rsid w:val="00542D23"/>
    <w:pPr>
      <w:spacing w:line="240" w:lineRule="auto"/>
    </w:pPr>
    <w:rPr>
      <w:szCs w:val="20"/>
    </w:rPr>
  </w:style>
  <w:style w:type="character" w:customStyle="1" w:styleId="CommentTextChar">
    <w:name w:val="Comment Text Char"/>
    <w:basedOn w:val="DefaultParagraphFont"/>
    <w:link w:val="CommentText"/>
    <w:rsid w:val="00542D23"/>
    <w:rPr>
      <w:rFonts w:ascii="Times New Roman" w:hAnsi="Times New Roman"/>
      <w:sz w:val="20"/>
      <w:szCs w:val="20"/>
    </w:rPr>
  </w:style>
  <w:style w:type="paragraph" w:styleId="CommentSubject">
    <w:name w:val="annotation subject"/>
    <w:basedOn w:val="CommentText"/>
    <w:next w:val="CommentText"/>
    <w:link w:val="CommentSubjectChar"/>
    <w:unhideWhenUsed/>
    <w:rsid w:val="00542D23"/>
    <w:rPr>
      <w:b/>
      <w:bCs/>
    </w:rPr>
  </w:style>
  <w:style w:type="character" w:customStyle="1" w:styleId="CommentSubjectChar">
    <w:name w:val="Comment Subject Char"/>
    <w:basedOn w:val="CommentTextChar"/>
    <w:link w:val="CommentSubject"/>
    <w:rsid w:val="00542D23"/>
    <w:rPr>
      <w:rFonts w:ascii="Times New Roman" w:hAnsi="Times New Roman"/>
      <w:b/>
      <w:bCs/>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qFormat/>
    <w:rsid w:val="00592A86"/>
    <w:pPr>
      <w:spacing w:after="100"/>
      <w:ind w:left="400"/>
    </w:pPr>
  </w:style>
  <w:style w:type="character" w:customStyle="1" w:styleId="Heading5Char">
    <w:name w:val="Heading 5 Char"/>
    <w:basedOn w:val="DefaultParagraphFont"/>
    <w:link w:val="Heading5"/>
    <w:uiPriority w:val="1"/>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1"/>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1"/>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1"/>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1"/>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Bernard MT Condensed" w:hAnsi="Bernard MT Condensed"/>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qFormat/>
    <w:rsid w:val="00A4355E"/>
    <w:pPr>
      <w:spacing w:after="100"/>
    </w:pPr>
  </w:style>
  <w:style w:type="paragraph" w:styleId="TOC5">
    <w:name w:val="toc 5"/>
    <w:aliases w:val="Proposal"/>
    <w:basedOn w:val="Normal"/>
    <w:next w:val="Normal"/>
    <w:autoRedefine/>
    <w:uiPriority w:val="39"/>
    <w:unhideWhenUsed/>
    <w:qFormat/>
    <w:rsid w:val="00A4355E"/>
    <w:pPr>
      <w:spacing w:after="100"/>
    </w:pPr>
    <w:rPr>
      <w:b/>
    </w:rPr>
  </w:style>
  <w:style w:type="paragraph" w:customStyle="1" w:styleId="B1">
    <w:name w:val="B1"/>
    <w:basedOn w:val="List"/>
    <w:link w:val="B1Char"/>
    <w:qFormat/>
    <w:rsid w:val="00361E9E"/>
    <w:pPr>
      <w:spacing w:after="180" w:line="240" w:lineRule="auto"/>
      <w:ind w:left="568" w:hanging="284"/>
      <w:contextualSpacing w:val="0"/>
    </w:pPr>
    <w:rPr>
      <w:rFonts w:eastAsia="SimSun" w:cs="Times New Roman"/>
      <w:szCs w:val="20"/>
    </w:rPr>
  </w:style>
  <w:style w:type="character" w:customStyle="1" w:styleId="B1Char">
    <w:name w:val="B1 Char"/>
    <w:link w:val="B1"/>
    <w:qFormat/>
    <w:rsid w:val="00361E9E"/>
    <w:rPr>
      <w:rFonts w:ascii="Times New Roman" w:eastAsia="SimSun" w:hAnsi="Times New Roman" w:cs="Times New Roman"/>
      <w:sz w:val="20"/>
      <w:szCs w:val="20"/>
      <w:lang w:val="en-GB"/>
    </w:rPr>
  </w:style>
  <w:style w:type="paragraph" w:styleId="List">
    <w:name w:val="List"/>
    <w:basedOn w:val="Normal"/>
    <w:unhideWhenUsed/>
    <w:rsid w:val="00361E9E"/>
    <w:pPr>
      <w:ind w:left="283" w:hanging="283"/>
      <w:contextualSpacing/>
    </w:pPr>
  </w:style>
  <w:style w:type="paragraph" w:customStyle="1" w:styleId="TAC">
    <w:name w:val="TAC"/>
    <w:basedOn w:val="TAL"/>
    <w:link w:val="TACChar"/>
    <w:qFormat/>
    <w:rsid w:val="00B72E17"/>
    <w:pPr>
      <w:jc w:val="center"/>
    </w:pPr>
  </w:style>
  <w:style w:type="character" w:customStyle="1" w:styleId="TACChar">
    <w:name w:val="TAC Char"/>
    <w:link w:val="TAC"/>
    <w:qFormat/>
    <w:rsid w:val="00B72E17"/>
    <w:rPr>
      <w:rFonts w:ascii="Arial" w:eastAsia="Times New Roman" w:hAnsi="Arial"/>
      <w:sz w:val="18"/>
    </w:rPr>
  </w:style>
  <w:style w:type="character" w:customStyle="1" w:styleId="TALCar">
    <w:name w:val="TAL Car"/>
    <w:link w:val="TAL"/>
    <w:qFormat/>
    <w:locked/>
    <w:rsid w:val="00B72E17"/>
    <w:rPr>
      <w:rFonts w:ascii="Arial" w:eastAsia="Times New Roman" w:hAnsi="Arial"/>
      <w:sz w:val="18"/>
    </w:rPr>
  </w:style>
  <w:style w:type="paragraph" w:customStyle="1" w:styleId="TAL">
    <w:name w:val="TAL"/>
    <w:basedOn w:val="Normal"/>
    <w:link w:val="TALCar"/>
    <w:qFormat/>
    <w:rsid w:val="00B72E17"/>
    <w:pPr>
      <w:keepNext/>
      <w:keepLines/>
      <w:overflowPunct w:val="0"/>
      <w:autoSpaceDE w:val="0"/>
      <w:autoSpaceDN w:val="0"/>
      <w:adjustRightInd w:val="0"/>
      <w:spacing w:after="0" w:line="240" w:lineRule="auto"/>
      <w:textAlignment w:val="baseline"/>
    </w:pPr>
    <w:rPr>
      <w:rFonts w:ascii="Arial" w:eastAsia="Times New Roman" w:hAnsi="Arial"/>
      <w:sz w:val="18"/>
      <w:lang w:val="en-US"/>
    </w:rPr>
  </w:style>
  <w:style w:type="paragraph" w:customStyle="1" w:styleId="TAH">
    <w:name w:val="TAH"/>
    <w:basedOn w:val="TAC"/>
    <w:link w:val="TAHCar"/>
    <w:qFormat/>
    <w:rsid w:val="00B72E17"/>
    <w:rPr>
      <w:b/>
    </w:rPr>
  </w:style>
  <w:style w:type="character" w:customStyle="1" w:styleId="TAHCar">
    <w:name w:val="TAH Car"/>
    <w:link w:val="TAH"/>
    <w:qFormat/>
    <w:rsid w:val="00B72E17"/>
    <w:rPr>
      <w:rFonts w:ascii="Arial" w:eastAsia="Times New Roman" w:hAnsi="Arial"/>
      <w:b/>
      <w:sz w:val="18"/>
    </w:rPr>
  </w:style>
  <w:style w:type="character" w:customStyle="1" w:styleId="normaltextrun">
    <w:name w:val="normaltextrun"/>
    <w:basedOn w:val="DefaultParagraphFont"/>
    <w:rsid w:val="00B72E17"/>
  </w:style>
  <w:style w:type="character" w:customStyle="1" w:styleId="eop">
    <w:name w:val="eop"/>
    <w:basedOn w:val="DefaultParagraphFont"/>
    <w:rsid w:val="00B72E17"/>
  </w:style>
  <w:style w:type="paragraph" w:customStyle="1" w:styleId="paragraph">
    <w:name w:val="paragraph"/>
    <w:basedOn w:val="Normal"/>
    <w:rsid w:val="00B72E17"/>
    <w:pPr>
      <w:spacing w:before="100" w:beforeAutospacing="1" w:after="100" w:afterAutospacing="1" w:line="240" w:lineRule="auto"/>
    </w:pPr>
    <w:rPr>
      <w:rFonts w:eastAsia="Times New Roman" w:cs="Times New Roman"/>
      <w:sz w:val="24"/>
      <w:szCs w:val="24"/>
      <w:lang w:val="fr-FR" w:eastAsia="fr-FR"/>
    </w:rPr>
  </w:style>
  <w:style w:type="paragraph" w:styleId="Header">
    <w:name w:val="header"/>
    <w:basedOn w:val="Normal"/>
    <w:link w:val="HeaderChar"/>
    <w:unhideWhenUsed/>
    <w:rsid w:val="00B72E17"/>
    <w:pPr>
      <w:tabs>
        <w:tab w:val="center" w:pos="4680"/>
        <w:tab w:val="right" w:pos="9360"/>
      </w:tabs>
      <w:spacing w:after="0" w:line="240" w:lineRule="auto"/>
    </w:pPr>
    <w:rPr>
      <w:lang w:val="en-US"/>
    </w:rPr>
  </w:style>
  <w:style w:type="character" w:customStyle="1" w:styleId="HeaderChar">
    <w:name w:val="Header Char"/>
    <w:basedOn w:val="DefaultParagraphFont"/>
    <w:link w:val="Header"/>
    <w:rsid w:val="00B72E17"/>
    <w:rPr>
      <w:rFonts w:ascii="Times New Roman" w:hAnsi="Times New Roman"/>
      <w:sz w:val="20"/>
    </w:rPr>
  </w:style>
  <w:style w:type="paragraph" w:styleId="Footer">
    <w:name w:val="footer"/>
    <w:basedOn w:val="Normal"/>
    <w:link w:val="FooterChar"/>
    <w:unhideWhenUsed/>
    <w:rsid w:val="00B72E17"/>
    <w:pPr>
      <w:tabs>
        <w:tab w:val="center" w:pos="4680"/>
        <w:tab w:val="right" w:pos="9360"/>
      </w:tabs>
      <w:spacing w:after="0" w:line="240" w:lineRule="auto"/>
    </w:pPr>
    <w:rPr>
      <w:lang w:val="en-US"/>
    </w:rPr>
  </w:style>
  <w:style w:type="character" w:customStyle="1" w:styleId="FooterChar">
    <w:name w:val="Footer Char"/>
    <w:basedOn w:val="DefaultParagraphFont"/>
    <w:link w:val="Footer"/>
    <w:rsid w:val="00B72E17"/>
    <w:rPr>
      <w:rFonts w:ascii="Times New Roman" w:hAnsi="Times New Roman"/>
      <w:sz w:val="20"/>
    </w:rPr>
  </w:style>
  <w:style w:type="paragraph" w:customStyle="1" w:styleId="TAN">
    <w:name w:val="TAN"/>
    <w:basedOn w:val="Normal"/>
    <w:link w:val="TANChar"/>
    <w:qFormat/>
    <w:rsid w:val="00B72E17"/>
    <w:pPr>
      <w:keepNext/>
      <w:keepLines/>
      <w:ind w:left="851" w:hanging="851"/>
    </w:pPr>
    <w:rPr>
      <w:rFonts w:ascii="Arial" w:eastAsia="SimSun" w:hAnsi="Arial" w:cs="Times New Roman"/>
      <w:sz w:val="18"/>
      <w:szCs w:val="20"/>
      <w:lang w:val="zh-CN"/>
    </w:rPr>
  </w:style>
  <w:style w:type="character" w:customStyle="1" w:styleId="TANChar">
    <w:name w:val="TAN Char"/>
    <w:link w:val="TAN"/>
    <w:qFormat/>
    <w:rsid w:val="00B72E17"/>
    <w:rPr>
      <w:rFonts w:ascii="Arial" w:eastAsia="SimSun" w:hAnsi="Arial" w:cs="Times New Roman"/>
      <w:sz w:val="18"/>
      <w:szCs w:val="20"/>
      <w:lang w:val="zh-CN"/>
    </w:rPr>
  </w:style>
  <w:style w:type="paragraph" w:customStyle="1" w:styleId="TH">
    <w:name w:val="TH"/>
    <w:basedOn w:val="Normal"/>
    <w:link w:val="THChar"/>
    <w:qFormat/>
    <w:rsid w:val="00B72E17"/>
    <w:pPr>
      <w:keepNext/>
      <w:keepLines/>
      <w:spacing w:before="60" w:after="180" w:line="240" w:lineRule="auto"/>
      <w:jc w:val="center"/>
    </w:pPr>
    <w:rPr>
      <w:rFonts w:ascii="Arial" w:eastAsia="Times New Roman" w:hAnsi="Arial" w:cs="Times New Roman"/>
      <w:b/>
      <w:szCs w:val="20"/>
    </w:rPr>
  </w:style>
  <w:style w:type="character" w:customStyle="1" w:styleId="THChar">
    <w:name w:val="TH Char"/>
    <w:link w:val="TH"/>
    <w:qFormat/>
    <w:rsid w:val="00B72E17"/>
    <w:rPr>
      <w:rFonts w:ascii="Arial" w:eastAsia="Times New Roman" w:hAnsi="Arial" w:cs="Times New Roman"/>
      <w:b/>
      <w:sz w:val="20"/>
      <w:szCs w:val="20"/>
      <w:lang w:val="en-GB"/>
    </w:rPr>
  </w:style>
  <w:style w:type="character" w:customStyle="1" w:styleId="TALChar">
    <w:name w:val="TAL Char"/>
    <w:qFormat/>
    <w:rsid w:val="00B72E17"/>
    <w:rPr>
      <w:rFonts w:ascii="Arial" w:hAnsi="Arial"/>
      <w:sz w:val="18"/>
      <w:lang w:val="en-GB" w:eastAsia="en-US"/>
    </w:rPr>
  </w:style>
  <w:style w:type="character" w:styleId="Mention">
    <w:name w:val="Mention"/>
    <w:basedOn w:val="DefaultParagraphFont"/>
    <w:uiPriority w:val="99"/>
    <w:unhideWhenUsed/>
    <w:rsid w:val="00B72E17"/>
    <w:rPr>
      <w:color w:val="2B579A"/>
      <w:shd w:val="clear" w:color="auto" w:fill="E1DFDD"/>
    </w:rPr>
  </w:style>
  <w:style w:type="paragraph" w:styleId="Revision">
    <w:name w:val="Revision"/>
    <w:hidden/>
    <w:uiPriority w:val="99"/>
    <w:semiHidden/>
    <w:rsid w:val="00B72E17"/>
    <w:pPr>
      <w:spacing w:after="0" w:line="240" w:lineRule="auto"/>
    </w:pPr>
    <w:rPr>
      <w:rFonts w:ascii="Times New Roman" w:hAnsi="Times New Roman"/>
      <w:sz w:val="20"/>
    </w:rPr>
  </w:style>
  <w:style w:type="paragraph" w:customStyle="1" w:styleId="H6">
    <w:name w:val="H6"/>
    <w:basedOn w:val="Heading5"/>
    <w:next w:val="Normal"/>
    <w:rsid w:val="00B72E17"/>
    <w:pPr>
      <w:spacing w:before="120" w:after="180" w:line="240" w:lineRule="auto"/>
      <w:ind w:left="1985" w:hanging="1985"/>
      <w:outlineLvl w:val="9"/>
    </w:pPr>
    <w:rPr>
      <w:rFonts w:ascii="Arial" w:eastAsia="SimSun" w:hAnsi="Arial" w:cs="Times New Roman"/>
      <w:color w:val="auto"/>
      <w:szCs w:val="20"/>
    </w:rPr>
  </w:style>
  <w:style w:type="paragraph" w:styleId="TOC9">
    <w:name w:val="toc 9"/>
    <w:basedOn w:val="TOC8"/>
    <w:uiPriority w:val="39"/>
    <w:rsid w:val="00B72E17"/>
    <w:pPr>
      <w:ind w:left="1418" w:hanging="1418"/>
    </w:pPr>
  </w:style>
  <w:style w:type="paragraph" w:styleId="TOC8">
    <w:name w:val="toc 8"/>
    <w:basedOn w:val="TOC1"/>
    <w:rsid w:val="00B72E17"/>
    <w:pPr>
      <w:keepNext/>
      <w:keepLines/>
      <w:widowControl w:val="0"/>
      <w:tabs>
        <w:tab w:val="clear" w:pos="9617"/>
        <w:tab w:val="right" w:leader="dot" w:pos="9639"/>
      </w:tabs>
      <w:spacing w:before="180" w:after="0" w:line="240" w:lineRule="auto"/>
      <w:ind w:left="2693" w:right="425" w:hanging="2693"/>
    </w:pPr>
    <w:rPr>
      <w:rFonts w:eastAsia="SimSun" w:cs="Times New Roman"/>
      <w:b/>
      <w:i w:val="0"/>
      <w:iCs w:val="0"/>
      <w:sz w:val="22"/>
      <w:szCs w:val="20"/>
      <w:u w:val="none"/>
    </w:rPr>
  </w:style>
  <w:style w:type="paragraph" w:customStyle="1" w:styleId="EQ">
    <w:name w:val="EQ"/>
    <w:basedOn w:val="Normal"/>
    <w:next w:val="Normal"/>
    <w:link w:val="EQChar"/>
    <w:rsid w:val="00B72E17"/>
    <w:pPr>
      <w:keepLines/>
      <w:tabs>
        <w:tab w:val="center" w:pos="4536"/>
        <w:tab w:val="right" w:pos="9072"/>
      </w:tabs>
      <w:spacing w:after="180" w:line="240" w:lineRule="auto"/>
    </w:pPr>
    <w:rPr>
      <w:rFonts w:eastAsia="SimSun" w:cs="Times New Roman"/>
      <w:noProof/>
      <w:szCs w:val="20"/>
    </w:rPr>
  </w:style>
  <w:style w:type="character" w:customStyle="1" w:styleId="ZGSM">
    <w:name w:val="ZGSM"/>
    <w:rsid w:val="00B72E17"/>
  </w:style>
  <w:style w:type="paragraph" w:customStyle="1" w:styleId="ZD">
    <w:name w:val="ZD"/>
    <w:rsid w:val="00B72E17"/>
    <w:pPr>
      <w:framePr w:wrap="notBeside" w:vAnchor="page" w:hAnchor="margin" w:y="15764"/>
      <w:widowControl w:val="0"/>
      <w:spacing w:after="0" w:line="240" w:lineRule="auto"/>
    </w:pPr>
    <w:rPr>
      <w:rFonts w:ascii="Arial" w:eastAsia="SimSun" w:hAnsi="Arial" w:cs="Times New Roman"/>
      <w:noProof/>
      <w:sz w:val="32"/>
      <w:szCs w:val="20"/>
      <w:lang w:val="en-GB"/>
    </w:rPr>
  </w:style>
  <w:style w:type="paragraph" w:styleId="Index1">
    <w:name w:val="index 1"/>
    <w:basedOn w:val="Normal"/>
    <w:semiHidden/>
    <w:rsid w:val="00B72E17"/>
    <w:pPr>
      <w:keepLines/>
      <w:spacing w:after="0" w:line="240" w:lineRule="auto"/>
    </w:pPr>
    <w:rPr>
      <w:rFonts w:eastAsia="SimSun" w:cs="Times New Roman"/>
      <w:szCs w:val="20"/>
    </w:rPr>
  </w:style>
  <w:style w:type="paragraph" w:styleId="Index2">
    <w:name w:val="index 2"/>
    <w:basedOn w:val="Index1"/>
    <w:semiHidden/>
    <w:rsid w:val="00B72E17"/>
    <w:pPr>
      <w:ind w:left="284"/>
    </w:pPr>
  </w:style>
  <w:style w:type="paragraph" w:customStyle="1" w:styleId="TT">
    <w:name w:val="TT"/>
    <w:basedOn w:val="Heading1"/>
    <w:next w:val="Normal"/>
    <w:rsid w:val="00B72E17"/>
    <w:pPr>
      <w:pBdr>
        <w:top w:val="single" w:sz="12" w:space="3" w:color="auto"/>
      </w:pBdr>
      <w:spacing w:after="180" w:line="240" w:lineRule="auto"/>
      <w:ind w:left="1134" w:hanging="1134"/>
      <w:outlineLvl w:val="9"/>
    </w:pPr>
    <w:rPr>
      <w:rFonts w:ascii="Arial" w:eastAsia="SimSun" w:hAnsi="Arial" w:cs="Times New Roman"/>
      <w:color w:val="auto"/>
      <w:sz w:val="36"/>
      <w:szCs w:val="20"/>
    </w:rPr>
  </w:style>
  <w:style w:type="character" w:styleId="FootnoteReference">
    <w:name w:val="footnote reference"/>
    <w:semiHidden/>
    <w:rsid w:val="00B72E17"/>
    <w:rPr>
      <w:b/>
      <w:position w:val="6"/>
      <w:sz w:val="16"/>
    </w:rPr>
  </w:style>
  <w:style w:type="paragraph" w:styleId="FootnoteText">
    <w:name w:val="footnote text"/>
    <w:basedOn w:val="Normal"/>
    <w:link w:val="FootnoteTextChar"/>
    <w:semiHidden/>
    <w:rsid w:val="00B72E17"/>
    <w:pPr>
      <w:keepLines/>
      <w:spacing w:after="0" w:line="240" w:lineRule="auto"/>
      <w:ind w:left="454" w:hanging="454"/>
    </w:pPr>
    <w:rPr>
      <w:rFonts w:eastAsia="SimSun" w:cs="Times New Roman"/>
      <w:sz w:val="16"/>
      <w:szCs w:val="20"/>
    </w:rPr>
  </w:style>
  <w:style w:type="character" w:customStyle="1" w:styleId="FootnoteTextChar">
    <w:name w:val="Footnote Text Char"/>
    <w:basedOn w:val="DefaultParagraphFont"/>
    <w:link w:val="FootnoteText"/>
    <w:semiHidden/>
    <w:rsid w:val="00B72E17"/>
    <w:rPr>
      <w:rFonts w:ascii="Times New Roman" w:eastAsia="SimSun" w:hAnsi="Times New Roman" w:cs="Times New Roman"/>
      <w:sz w:val="16"/>
      <w:szCs w:val="20"/>
      <w:lang w:val="en-GB"/>
    </w:rPr>
  </w:style>
  <w:style w:type="paragraph" w:customStyle="1" w:styleId="NF">
    <w:name w:val="NF"/>
    <w:basedOn w:val="NO"/>
    <w:rsid w:val="00B72E17"/>
    <w:pPr>
      <w:keepNext/>
      <w:spacing w:after="0"/>
    </w:pPr>
    <w:rPr>
      <w:rFonts w:ascii="Arial" w:hAnsi="Arial"/>
      <w:sz w:val="18"/>
    </w:rPr>
  </w:style>
  <w:style w:type="paragraph" w:customStyle="1" w:styleId="NO">
    <w:name w:val="NO"/>
    <w:basedOn w:val="Normal"/>
    <w:link w:val="NOChar"/>
    <w:qFormat/>
    <w:rsid w:val="00B72E17"/>
    <w:pPr>
      <w:keepLines/>
      <w:spacing w:after="180" w:line="240" w:lineRule="auto"/>
      <w:ind w:left="1135" w:hanging="851"/>
    </w:pPr>
    <w:rPr>
      <w:rFonts w:eastAsia="SimSun" w:cs="Times New Roman"/>
      <w:szCs w:val="20"/>
    </w:rPr>
  </w:style>
  <w:style w:type="paragraph" w:customStyle="1" w:styleId="PL">
    <w:name w:val="PL"/>
    <w:rsid w:val="00B72E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noProof/>
      <w:sz w:val="16"/>
      <w:szCs w:val="20"/>
      <w:lang w:val="en-GB"/>
    </w:rPr>
  </w:style>
  <w:style w:type="paragraph" w:customStyle="1" w:styleId="TAR">
    <w:name w:val="TAR"/>
    <w:basedOn w:val="TAL"/>
    <w:uiPriority w:val="99"/>
    <w:qFormat/>
    <w:rsid w:val="00B72E17"/>
    <w:pPr>
      <w:overflowPunct/>
      <w:autoSpaceDE/>
      <w:autoSpaceDN/>
      <w:adjustRightInd/>
      <w:jc w:val="right"/>
      <w:textAlignment w:val="auto"/>
    </w:pPr>
    <w:rPr>
      <w:rFonts w:eastAsia="SimSun" w:cs="Times New Roman"/>
      <w:szCs w:val="20"/>
      <w:lang w:val="en-GB"/>
    </w:rPr>
  </w:style>
  <w:style w:type="paragraph" w:styleId="ListNumber2">
    <w:name w:val="List Number 2"/>
    <w:basedOn w:val="ListNumber"/>
    <w:rsid w:val="00B72E17"/>
    <w:pPr>
      <w:ind w:left="851"/>
    </w:pPr>
  </w:style>
  <w:style w:type="paragraph" w:styleId="ListNumber">
    <w:name w:val="List Number"/>
    <w:basedOn w:val="List"/>
    <w:rsid w:val="00B72E17"/>
    <w:pPr>
      <w:spacing w:after="180" w:line="240" w:lineRule="auto"/>
      <w:ind w:left="568" w:hanging="284"/>
      <w:contextualSpacing w:val="0"/>
    </w:pPr>
    <w:rPr>
      <w:rFonts w:eastAsia="SimSun" w:cs="Times New Roman"/>
      <w:szCs w:val="20"/>
    </w:rPr>
  </w:style>
  <w:style w:type="paragraph" w:customStyle="1" w:styleId="LD">
    <w:name w:val="LD"/>
    <w:rsid w:val="00B72E17"/>
    <w:pPr>
      <w:keepNext/>
      <w:keepLines/>
      <w:spacing w:after="0" w:line="180" w:lineRule="exact"/>
    </w:pPr>
    <w:rPr>
      <w:rFonts w:ascii="Courier New" w:eastAsia="SimSun" w:hAnsi="Courier New" w:cs="Times New Roman"/>
      <w:noProof/>
      <w:sz w:val="20"/>
      <w:szCs w:val="20"/>
      <w:lang w:val="en-GB"/>
    </w:rPr>
  </w:style>
  <w:style w:type="paragraph" w:customStyle="1" w:styleId="EX">
    <w:name w:val="EX"/>
    <w:basedOn w:val="Normal"/>
    <w:rsid w:val="00B72E17"/>
    <w:pPr>
      <w:keepLines/>
      <w:spacing w:after="180" w:line="240" w:lineRule="auto"/>
      <w:ind w:left="1702" w:hanging="1418"/>
    </w:pPr>
    <w:rPr>
      <w:rFonts w:eastAsia="SimSun" w:cs="Times New Roman"/>
      <w:szCs w:val="20"/>
    </w:rPr>
  </w:style>
  <w:style w:type="paragraph" w:customStyle="1" w:styleId="FP">
    <w:name w:val="FP"/>
    <w:basedOn w:val="Normal"/>
    <w:rsid w:val="00B72E17"/>
    <w:pPr>
      <w:spacing w:after="0" w:line="240" w:lineRule="auto"/>
    </w:pPr>
    <w:rPr>
      <w:rFonts w:eastAsia="SimSun" w:cs="Times New Roman"/>
      <w:szCs w:val="20"/>
    </w:rPr>
  </w:style>
  <w:style w:type="paragraph" w:customStyle="1" w:styleId="NW">
    <w:name w:val="NW"/>
    <w:basedOn w:val="NO"/>
    <w:rsid w:val="00B72E17"/>
    <w:pPr>
      <w:spacing w:after="0"/>
    </w:pPr>
  </w:style>
  <w:style w:type="paragraph" w:customStyle="1" w:styleId="EW">
    <w:name w:val="EW"/>
    <w:basedOn w:val="EX"/>
    <w:rsid w:val="00B72E17"/>
    <w:pPr>
      <w:spacing w:after="0"/>
    </w:pPr>
  </w:style>
  <w:style w:type="paragraph" w:styleId="TOC6">
    <w:name w:val="toc 6"/>
    <w:basedOn w:val="TOC5"/>
    <w:next w:val="Normal"/>
    <w:uiPriority w:val="1"/>
    <w:qFormat/>
    <w:rsid w:val="00B72E17"/>
    <w:pPr>
      <w:keepLines/>
      <w:widowControl w:val="0"/>
      <w:tabs>
        <w:tab w:val="right" w:leader="dot" w:pos="9639"/>
      </w:tabs>
      <w:spacing w:after="0" w:line="240" w:lineRule="auto"/>
      <w:ind w:left="1985" w:right="425" w:hanging="1985"/>
    </w:pPr>
    <w:rPr>
      <w:rFonts w:eastAsia="SimSun" w:cs="Times New Roman"/>
      <w:b w:val="0"/>
      <w:noProof/>
      <w:szCs w:val="20"/>
    </w:rPr>
  </w:style>
  <w:style w:type="paragraph" w:styleId="TOC7">
    <w:name w:val="toc 7"/>
    <w:basedOn w:val="TOC6"/>
    <w:next w:val="Normal"/>
    <w:rsid w:val="00B72E17"/>
    <w:pPr>
      <w:ind w:left="2268" w:hanging="2268"/>
    </w:pPr>
  </w:style>
  <w:style w:type="paragraph" w:styleId="ListBullet2">
    <w:name w:val="List Bullet 2"/>
    <w:basedOn w:val="ListBullet"/>
    <w:link w:val="ListBullet2Char"/>
    <w:rsid w:val="00B72E17"/>
    <w:pPr>
      <w:ind w:left="851"/>
    </w:pPr>
  </w:style>
  <w:style w:type="paragraph" w:styleId="ListBullet">
    <w:name w:val="List Bullet"/>
    <w:basedOn w:val="List"/>
    <w:rsid w:val="00B72E17"/>
    <w:pPr>
      <w:spacing w:after="180" w:line="240" w:lineRule="auto"/>
      <w:ind w:left="568" w:hanging="284"/>
      <w:contextualSpacing w:val="0"/>
    </w:pPr>
    <w:rPr>
      <w:rFonts w:eastAsia="SimSun" w:cs="Times New Roman"/>
      <w:szCs w:val="20"/>
    </w:rPr>
  </w:style>
  <w:style w:type="paragraph" w:customStyle="1" w:styleId="EditorsNote">
    <w:name w:val="Editor's Note"/>
    <w:basedOn w:val="NO"/>
    <w:rsid w:val="00B72E17"/>
    <w:rPr>
      <w:color w:val="FF0000"/>
    </w:rPr>
  </w:style>
  <w:style w:type="paragraph" w:customStyle="1" w:styleId="ZA">
    <w:name w:val="ZA"/>
    <w:rsid w:val="00B72E17"/>
    <w:pPr>
      <w:framePr w:w="10206" w:h="794" w:hRule="exact" w:wrap="notBeside" w:vAnchor="page" w:hAnchor="margin" w:y="1135"/>
      <w:widowControl w:val="0"/>
      <w:pBdr>
        <w:bottom w:val="single" w:sz="12" w:space="1" w:color="auto"/>
      </w:pBdr>
      <w:spacing w:after="0" w:line="240" w:lineRule="auto"/>
      <w:jc w:val="right"/>
    </w:pPr>
    <w:rPr>
      <w:rFonts w:ascii="Arial" w:eastAsia="SimSun" w:hAnsi="Arial" w:cs="Times New Roman"/>
      <w:noProof/>
      <w:sz w:val="40"/>
      <w:szCs w:val="20"/>
      <w:lang w:val="en-GB"/>
    </w:rPr>
  </w:style>
  <w:style w:type="paragraph" w:customStyle="1" w:styleId="ZB">
    <w:name w:val="ZB"/>
    <w:rsid w:val="00B72E17"/>
    <w:pPr>
      <w:framePr w:w="10206" w:h="284" w:hRule="exact" w:wrap="notBeside" w:vAnchor="page" w:hAnchor="margin" w:y="1986"/>
      <w:widowControl w:val="0"/>
      <w:spacing w:after="0" w:line="240" w:lineRule="auto"/>
      <w:ind w:right="28"/>
      <w:jc w:val="right"/>
    </w:pPr>
    <w:rPr>
      <w:rFonts w:ascii="Arial" w:eastAsia="SimSun" w:hAnsi="Arial" w:cs="Times New Roman"/>
      <w:i/>
      <w:noProof/>
      <w:sz w:val="20"/>
      <w:szCs w:val="20"/>
      <w:lang w:val="en-GB"/>
    </w:rPr>
  </w:style>
  <w:style w:type="paragraph" w:customStyle="1" w:styleId="ZT">
    <w:name w:val="ZT"/>
    <w:rsid w:val="00B72E17"/>
    <w:pPr>
      <w:framePr w:wrap="notBeside" w:hAnchor="margin" w:yAlign="center"/>
      <w:widowControl w:val="0"/>
      <w:spacing w:after="0" w:line="240" w:lineRule="atLeast"/>
      <w:jc w:val="right"/>
    </w:pPr>
    <w:rPr>
      <w:rFonts w:ascii="Arial" w:eastAsia="SimSun" w:hAnsi="Arial" w:cs="Times New Roman"/>
      <w:b/>
      <w:sz w:val="34"/>
      <w:szCs w:val="20"/>
      <w:lang w:val="en-GB"/>
    </w:rPr>
  </w:style>
  <w:style w:type="paragraph" w:customStyle="1" w:styleId="ZU">
    <w:name w:val="ZU"/>
    <w:rsid w:val="00B72E17"/>
    <w:pPr>
      <w:framePr w:w="10206" w:wrap="notBeside" w:vAnchor="page" w:hAnchor="margin" w:y="6238"/>
      <w:widowControl w:val="0"/>
      <w:pBdr>
        <w:top w:val="single" w:sz="12" w:space="1" w:color="auto"/>
      </w:pBdr>
      <w:spacing w:after="0" w:line="240" w:lineRule="auto"/>
      <w:jc w:val="right"/>
    </w:pPr>
    <w:rPr>
      <w:rFonts w:ascii="Arial" w:eastAsia="SimSun" w:hAnsi="Arial" w:cs="Times New Roman"/>
      <w:noProof/>
      <w:sz w:val="20"/>
      <w:szCs w:val="20"/>
      <w:lang w:val="en-GB"/>
    </w:rPr>
  </w:style>
  <w:style w:type="paragraph" w:customStyle="1" w:styleId="ZH">
    <w:name w:val="ZH"/>
    <w:rsid w:val="00B72E17"/>
    <w:pPr>
      <w:framePr w:wrap="notBeside" w:vAnchor="page" w:hAnchor="margin" w:xAlign="center" w:y="6805"/>
      <w:widowControl w:val="0"/>
      <w:spacing w:after="0" w:line="240" w:lineRule="auto"/>
    </w:pPr>
    <w:rPr>
      <w:rFonts w:ascii="Arial" w:eastAsia="SimSun" w:hAnsi="Arial" w:cs="Times New Roman"/>
      <w:noProof/>
      <w:sz w:val="20"/>
      <w:szCs w:val="20"/>
      <w:lang w:val="en-GB"/>
    </w:rPr>
  </w:style>
  <w:style w:type="paragraph" w:customStyle="1" w:styleId="TF">
    <w:name w:val="TF"/>
    <w:aliases w:val="left"/>
    <w:basedOn w:val="TH"/>
    <w:link w:val="TFChar"/>
    <w:rsid w:val="00B72E17"/>
    <w:pPr>
      <w:keepNext w:val="0"/>
      <w:spacing w:before="0" w:after="240"/>
    </w:pPr>
    <w:rPr>
      <w:rFonts w:eastAsia="SimSun"/>
    </w:rPr>
  </w:style>
  <w:style w:type="paragraph" w:customStyle="1" w:styleId="ZG">
    <w:name w:val="ZG"/>
    <w:rsid w:val="00B72E17"/>
    <w:pPr>
      <w:framePr w:wrap="notBeside" w:vAnchor="page" w:hAnchor="margin" w:xAlign="right" w:y="6805"/>
      <w:widowControl w:val="0"/>
      <w:spacing w:after="0" w:line="240" w:lineRule="auto"/>
      <w:jc w:val="right"/>
    </w:pPr>
    <w:rPr>
      <w:rFonts w:ascii="Arial" w:eastAsia="SimSun" w:hAnsi="Arial" w:cs="Times New Roman"/>
      <w:noProof/>
      <w:sz w:val="20"/>
      <w:szCs w:val="20"/>
      <w:lang w:val="en-GB"/>
    </w:rPr>
  </w:style>
  <w:style w:type="paragraph" w:styleId="ListBullet3">
    <w:name w:val="List Bullet 3"/>
    <w:basedOn w:val="ListBullet2"/>
    <w:rsid w:val="00B72E17"/>
    <w:pPr>
      <w:ind w:left="1135"/>
    </w:pPr>
  </w:style>
  <w:style w:type="paragraph" w:styleId="List2">
    <w:name w:val="List 2"/>
    <w:basedOn w:val="List"/>
    <w:rsid w:val="00B72E17"/>
    <w:pPr>
      <w:spacing w:after="180" w:line="240" w:lineRule="auto"/>
      <w:ind w:left="851" w:hanging="284"/>
      <w:contextualSpacing w:val="0"/>
    </w:pPr>
    <w:rPr>
      <w:rFonts w:eastAsia="SimSun" w:cs="Times New Roman"/>
      <w:szCs w:val="20"/>
    </w:rPr>
  </w:style>
  <w:style w:type="paragraph" w:styleId="List3">
    <w:name w:val="List 3"/>
    <w:basedOn w:val="List2"/>
    <w:rsid w:val="00B72E17"/>
    <w:pPr>
      <w:ind w:left="1135"/>
    </w:pPr>
  </w:style>
  <w:style w:type="paragraph" w:styleId="List4">
    <w:name w:val="List 4"/>
    <w:basedOn w:val="List3"/>
    <w:rsid w:val="00B72E17"/>
    <w:pPr>
      <w:ind w:left="1418"/>
    </w:pPr>
  </w:style>
  <w:style w:type="paragraph" w:styleId="List5">
    <w:name w:val="List 5"/>
    <w:basedOn w:val="List4"/>
    <w:rsid w:val="00B72E17"/>
    <w:pPr>
      <w:ind w:left="1702"/>
    </w:pPr>
  </w:style>
  <w:style w:type="paragraph" w:styleId="ListBullet4">
    <w:name w:val="List Bullet 4"/>
    <w:basedOn w:val="ListBullet3"/>
    <w:rsid w:val="00B72E17"/>
    <w:pPr>
      <w:ind w:left="1418"/>
    </w:pPr>
  </w:style>
  <w:style w:type="paragraph" w:styleId="ListBullet5">
    <w:name w:val="List Bullet 5"/>
    <w:basedOn w:val="ListBullet4"/>
    <w:rsid w:val="00B72E17"/>
    <w:pPr>
      <w:ind w:left="1702"/>
    </w:pPr>
  </w:style>
  <w:style w:type="paragraph" w:customStyle="1" w:styleId="B2">
    <w:name w:val="B2"/>
    <w:basedOn w:val="List2"/>
    <w:link w:val="B2Char"/>
    <w:qFormat/>
    <w:rsid w:val="00B72E17"/>
  </w:style>
  <w:style w:type="paragraph" w:customStyle="1" w:styleId="B3">
    <w:name w:val="B3"/>
    <w:basedOn w:val="List3"/>
    <w:link w:val="B3Char"/>
    <w:rsid w:val="00B72E17"/>
  </w:style>
  <w:style w:type="paragraph" w:customStyle="1" w:styleId="B4">
    <w:name w:val="B4"/>
    <w:basedOn w:val="List4"/>
    <w:rsid w:val="00B72E17"/>
  </w:style>
  <w:style w:type="paragraph" w:customStyle="1" w:styleId="B5">
    <w:name w:val="B5"/>
    <w:basedOn w:val="List5"/>
    <w:rsid w:val="00B72E17"/>
  </w:style>
  <w:style w:type="paragraph" w:customStyle="1" w:styleId="ZTD">
    <w:name w:val="ZTD"/>
    <w:basedOn w:val="ZB"/>
    <w:rsid w:val="00B72E17"/>
    <w:pPr>
      <w:framePr w:hRule="auto" w:wrap="notBeside" w:y="852"/>
    </w:pPr>
    <w:rPr>
      <w:i w:val="0"/>
      <w:sz w:val="40"/>
    </w:rPr>
  </w:style>
  <w:style w:type="paragraph" w:customStyle="1" w:styleId="ZV">
    <w:name w:val="ZV"/>
    <w:basedOn w:val="ZU"/>
    <w:rsid w:val="00B72E17"/>
    <w:pPr>
      <w:framePr w:wrap="notBeside" w:y="16161"/>
    </w:pPr>
  </w:style>
  <w:style w:type="paragraph" w:styleId="IndexHeading">
    <w:name w:val="index heading"/>
    <w:basedOn w:val="Normal"/>
    <w:next w:val="Normal"/>
    <w:semiHidden/>
    <w:rsid w:val="00B72E17"/>
    <w:pPr>
      <w:pBdr>
        <w:top w:val="single" w:sz="12" w:space="0" w:color="auto"/>
      </w:pBdr>
      <w:spacing w:before="360" w:after="240" w:line="240" w:lineRule="auto"/>
    </w:pPr>
    <w:rPr>
      <w:rFonts w:eastAsia="SimSun" w:cs="Times New Roman"/>
      <w:b/>
      <w:i/>
      <w:sz w:val="26"/>
      <w:szCs w:val="20"/>
    </w:rPr>
  </w:style>
  <w:style w:type="paragraph" w:customStyle="1" w:styleId="INDENT1">
    <w:name w:val="INDENT1"/>
    <w:basedOn w:val="Normal"/>
    <w:rsid w:val="00B72E17"/>
    <w:pPr>
      <w:spacing w:after="180" w:line="240" w:lineRule="auto"/>
      <w:ind w:left="851"/>
    </w:pPr>
    <w:rPr>
      <w:rFonts w:eastAsia="SimSun" w:cs="Times New Roman"/>
      <w:szCs w:val="20"/>
    </w:rPr>
  </w:style>
  <w:style w:type="paragraph" w:customStyle="1" w:styleId="INDENT2">
    <w:name w:val="INDENT2"/>
    <w:basedOn w:val="Normal"/>
    <w:rsid w:val="00B72E17"/>
    <w:pPr>
      <w:spacing w:after="180" w:line="240" w:lineRule="auto"/>
      <w:ind w:left="1135" w:hanging="284"/>
    </w:pPr>
    <w:rPr>
      <w:rFonts w:eastAsia="SimSun" w:cs="Times New Roman"/>
      <w:szCs w:val="20"/>
    </w:rPr>
  </w:style>
  <w:style w:type="paragraph" w:customStyle="1" w:styleId="INDENT3">
    <w:name w:val="INDENT3"/>
    <w:basedOn w:val="Normal"/>
    <w:rsid w:val="00B72E17"/>
    <w:pPr>
      <w:spacing w:after="180" w:line="240" w:lineRule="auto"/>
      <w:ind w:left="1701" w:hanging="567"/>
    </w:pPr>
    <w:rPr>
      <w:rFonts w:eastAsia="SimSun" w:cs="Times New Roman"/>
      <w:szCs w:val="20"/>
    </w:rPr>
  </w:style>
  <w:style w:type="paragraph" w:customStyle="1" w:styleId="FigureTitle">
    <w:name w:val="Figure_Title"/>
    <w:basedOn w:val="Normal"/>
    <w:next w:val="Normal"/>
    <w:rsid w:val="00B72E17"/>
    <w:pPr>
      <w:keepLines/>
      <w:tabs>
        <w:tab w:val="left" w:pos="794"/>
        <w:tab w:val="left" w:pos="1191"/>
        <w:tab w:val="left" w:pos="1588"/>
        <w:tab w:val="left" w:pos="1985"/>
      </w:tabs>
      <w:spacing w:before="120" w:after="480" w:line="240" w:lineRule="auto"/>
      <w:jc w:val="center"/>
    </w:pPr>
    <w:rPr>
      <w:rFonts w:eastAsia="SimSun" w:cs="Times New Roman"/>
      <w:b/>
      <w:sz w:val="24"/>
      <w:szCs w:val="20"/>
    </w:rPr>
  </w:style>
  <w:style w:type="paragraph" w:customStyle="1" w:styleId="RecCCITT">
    <w:name w:val="Rec_CCITT_#"/>
    <w:basedOn w:val="Normal"/>
    <w:rsid w:val="00B72E17"/>
    <w:pPr>
      <w:keepNext/>
      <w:keepLines/>
      <w:spacing w:after="180" w:line="240" w:lineRule="auto"/>
    </w:pPr>
    <w:rPr>
      <w:rFonts w:eastAsia="SimSun" w:cs="Times New Roman"/>
      <w:b/>
      <w:szCs w:val="20"/>
    </w:rPr>
  </w:style>
  <w:style w:type="paragraph" w:customStyle="1" w:styleId="enumlev2">
    <w:name w:val="enumlev2"/>
    <w:basedOn w:val="Normal"/>
    <w:rsid w:val="00B72E17"/>
    <w:pPr>
      <w:tabs>
        <w:tab w:val="left" w:pos="794"/>
        <w:tab w:val="left" w:pos="1191"/>
        <w:tab w:val="left" w:pos="1588"/>
        <w:tab w:val="left" w:pos="1985"/>
      </w:tabs>
      <w:spacing w:before="86" w:after="180" w:line="240" w:lineRule="auto"/>
      <w:ind w:left="1588" w:hanging="397"/>
      <w:jc w:val="both"/>
    </w:pPr>
    <w:rPr>
      <w:rFonts w:eastAsia="SimSun" w:cs="Times New Roman"/>
      <w:szCs w:val="20"/>
      <w:lang w:val="en-US"/>
    </w:rPr>
  </w:style>
  <w:style w:type="paragraph" w:customStyle="1" w:styleId="CouvRecTitle">
    <w:name w:val="Couv Rec Title"/>
    <w:basedOn w:val="Normal"/>
    <w:rsid w:val="00B72E17"/>
    <w:pPr>
      <w:keepNext/>
      <w:keepLines/>
      <w:spacing w:before="240" w:after="180" w:line="240" w:lineRule="auto"/>
      <w:ind w:left="1418"/>
    </w:pPr>
    <w:rPr>
      <w:rFonts w:ascii="Arial" w:eastAsia="SimSun" w:hAnsi="Arial" w:cs="Times New Roman"/>
      <w:b/>
      <w:sz w:val="36"/>
      <w:szCs w:val="20"/>
      <w:lang w:val="en-US"/>
    </w:rPr>
  </w:style>
  <w:style w:type="character" w:styleId="FollowedHyperlink">
    <w:name w:val="FollowedHyperlink"/>
    <w:rsid w:val="00B72E17"/>
    <w:rPr>
      <w:color w:val="800080"/>
      <w:u w:val="single"/>
    </w:rPr>
  </w:style>
  <w:style w:type="paragraph" w:styleId="DocumentMap">
    <w:name w:val="Document Map"/>
    <w:basedOn w:val="Normal"/>
    <w:link w:val="DocumentMapChar"/>
    <w:semiHidden/>
    <w:rsid w:val="00B72E17"/>
    <w:pPr>
      <w:shd w:val="clear" w:color="auto" w:fill="000080"/>
      <w:spacing w:after="180" w:line="240" w:lineRule="auto"/>
    </w:pPr>
    <w:rPr>
      <w:rFonts w:ascii="Tahoma" w:eastAsia="SimSun" w:hAnsi="Tahoma" w:cs="Times New Roman"/>
      <w:szCs w:val="20"/>
    </w:rPr>
  </w:style>
  <w:style w:type="character" w:customStyle="1" w:styleId="DocumentMapChar">
    <w:name w:val="Document Map Char"/>
    <w:basedOn w:val="DefaultParagraphFont"/>
    <w:link w:val="DocumentMap"/>
    <w:semiHidden/>
    <w:rsid w:val="00B72E17"/>
    <w:rPr>
      <w:rFonts w:ascii="Tahoma" w:eastAsia="SimSun" w:hAnsi="Tahoma" w:cs="Times New Roman"/>
      <w:sz w:val="20"/>
      <w:szCs w:val="20"/>
      <w:shd w:val="clear" w:color="auto" w:fill="000080"/>
      <w:lang w:val="en-GB"/>
    </w:rPr>
  </w:style>
  <w:style w:type="paragraph" w:styleId="PlainText">
    <w:name w:val="Plain Text"/>
    <w:basedOn w:val="Normal"/>
    <w:link w:val="PlainTextChar"/>
    <w:rsid w:val="00B72E17"/>
    <w:pPr>
      <w:spacing w:after="180" w:line="240" w:lineRule="auto"/>
    </w:pPr>
    <w:rPr>
      <w:rFonts w:ascii="Courier New" w:eastAsia="SimSun" w:hAnsi="Courier New" w:cs="Times New Roman"/>
      <w:szCs w:val="20"/>
      <w:lang w:val="nb-NO"/>
    </w:rPr>
  </w:style>
  <w:style w:type="character" w:customStyle="1" w:styleId="PlainTextChar">
    <w:name w:val="Plain Text Char"/>
    <w:basedOn w:val="DefaultParagraphFont"/>
    <w:link w:val="PlainText"/>
    <w:rsid w:val="00B72E17"/>
    <w:rPr>
      <w:rFonts w:ascii="Courier New" w:eastAsia="SimSun" w:hAnsi="Courier New" w:cs="Times New Roman"/>
      <w:sz w:val="20"/>
      <w:szCs w:val="20"/>
      <w:lang w:val="nb-NO"/>
    </w:rPr>
  </w:style>
  <w:style w:type="paragraph" w:customStyle="1" w:styleId="TAJ">
    <w:name w:val="TAJ"/>
    <w:basedOn w:val="TH"/>
    <w:rsid w:val="00B72E17"/>
    <w:rPr>
      <w:rFonts w:eastAsia="SimSun"/>
    </w:rPr>
  </w:style>
  <w:style w:type="paragraph" w:styleId="BodyText">
    <w:name w:val="Body Text"/>
    <w:basedOn w:val="Normal"/>
    <w:link w:val="BodyTextChar"/>
    <w:qFormat/>
    <w:rsid w:val="00B72E17"/>
    <w:pPr>
      <w:spacing w:after="180" w:line="240" w:lineRule="auto"/>
    </w:pPr>
    <w:rPr>
      <w:rFonts w:eastAsia="SimSun" w:cs="Times New Roman"/>
      <w:szCs w:val="20"/>
    </w:rPr>
  </w:style>
  <w:style w:type="character" w:customStyle="1" w:styleId="BodyTextChar">
    <w:name w:val="Body Text Char"/>
    <w:basedOn w:val="DefaultParagraphFont"/>
    <w:link w:val="BodyText"/>
    <w:rsid w:val="00B72E17"/>
    <w:rPr>
      <w:rFonts w:ascii="Times New Roman" w:eastAsia="SimSun" w:hAnsi="Times New Roman" w:cs="Times New Roman"/>
      <w:sz w:val="20"/>
      <w:szCs w:val="20"/>
      <w:lang w:val="en-GB"/>
    </w:rPr>
  </w:style>
  <w:style w:type="paragraph" w:customStyle="1" w:styleId="Guidance">
    <w:name w:val="Guidance"/>
    <w:basedOn w:val="Normal"/>
    <w:rsid w:val="00B72E17"/>
    <w:pPr>
      <w:spacing w:after="180" w:line="240" w:lineRule="auto"/>
    </w:pPr>
    <w:rPr>
      <w:rFonts w:eastAsia="SimSun" w:cs="Times New Roman"/>
      <w:i/>
      <w:color w:val="0000FF"/>
      <w:szCs w:val="20"/>
    </w:rPr>
  </w:style>
  <w:style w:type="character" w:customStyle="1" w:styleId="TFChar">
    <w:name w:val="TF Char"/>
    <w:link w:val="TF"/>
    <w:rsid w:val="00B72E17"/>
    <w:rPr>
      <w:rFonts w:ascii="Arial" w:eastAsia="SimSun" w:hAnsi="Arial" w:cs="Times New Roman"/>
      <w:b/>
      <w:sz w:val="20"/>
      <w:szCs w:val="20"/>
      <w:lang w:val="en-GB"/>
    </w:rPr>
  </w:style>
  <w:style w:type="character" w:customStyle="1" w:styleId="EQChar">
    <w:name w:val="EQ Char"/>
    <w:link w:val="EQ"/>
    <w:rsid w:val="00B72E17"/>
    <w:rPr>
      <w:rFonts w:ascii="Times New Roman" w:eastAsia="SimSun" w:hAnsi="Times New Roman" w:cs="Times New Roman"/>
      <w:noProof/>
      <w:sz w:val="20"/>
      <w:szCs w:val="20"/>
      <w:lang w:val="en-G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rsid w:val="00B72E17"/>
    <w:rPr>
      <w:b/>
      <w:lang w:eastAsia="en-US"/>
    </w:rPr>
  </w:style>
  <w:style w:type="character" w:customStyle="1" w:styleId="Char">
    <w:name w:val="批注文字 Char"/>
    <w:semiHidden/>
    <w:rsid w:val="00B72E17"/>
    <w:rPr>
      <w:lang w:val="en-GB"/>
    </w:rPr>
  </w:style>
  <w:style w:type="character" w:customStyle="1" w:styleId="B1Char1">
    <w:name w:val="B1 Char1"/>
    <w:rsid w:val="00B72E17"/>
    <w:rPr>
      <w:rFonts w:eastAsia="Times New Roman"/>
    </w:rPr>
  </w:style>
  <w:style w:type="paragraph" w:customStyle="1" w:styleId="a">
    <w:name w:val="参考文献"/>
    <w:basedOn w:val="Normal"/>
    <w:qFormat/>
    <w:rsid w:val="00B72E17"/>
    <w:pPr>
      <w:keepLines/>
      <w:numPr>
        <w:numId w:val="32"/>
      </w:numPr>
      <w:spacing w:after="0" w:line="240" w:lineRule="auto"/>
    </w:pPr>
    <w:rPr>
      <w:rFonts w:eastAsia="MS Mincho" w:cs="Times New Roman"/>
      <w:szCs w:val="20"/>
    </w:rPr>
  </w:style>
  <w:style w:type="paragraph" w:customStyle="1" w:styleId="Default">
    <w:name w:val="Default"/>
    <w:rsid w:val="00B72E17"/>
    <w:pPr>
      <w:autoSpaceDE w:val="0"/>
      <w:autoSpaceDN w:val="0"/>
      <w:adjustRightInd w:val="0"/>
      <w:spacing w:after="0" w:line="240" w:lineRule="auto"/>
    </w:pPr>
    <w:rPr>
      <w:rFonts w:ascii="Arial" w:eastAsia="Malgun Gothic" w:hAnsi="Arial" w:cs="Arial"/>
      <w:color w:val="000000"/>
      <w:sz w:val="24"/>
      <w:szCs w:val="24"/>
    </w:rPr>
  </w:style>
  <w:style w:type="paragraph" w:styleId="NormalWeb">
    <w:name w:val="Normal (Web)"/>
    <w:basedOn w:val="Normal"/>
    <w:uiPriority w:val="99"/>
    <w:unhideWhenUsed/>
    <w:rsid w:val="00B72E17"/>
    <w:pPr>
      <w:spacing w:before="100" w:beforeAutospacing="1" w:after="100" w:afterAutospacing="1" w:line="240" w:lineRule="auto"/>
    </w:pPr>
    <w:rPr>
      <w:rFonts w:eastAsia="Times New Roman" w:cs="Times New Roman"/>
      <w:sz w:val="24"/>
      <w:szCs w:val="24"/>
      <w:lang w:val="en-US"/>
    </w:rPr>
  </w:style>
  <w:style w:type="character" w:customStyle="1" w:styleId="TACCar">
    <w:name w:val="TAC Car"/>
    <w:rsid w:val="00B72E17"/>
    <w:rPr>
      <w:rFonts w:ascii="Arial" w:eastAsia="Times New Roman" w:hAnsi="Arial"/>
      <w:sz w:val="18"/>
      <w:lang w:eastAsia="en-US"/>
    </w:rPr>
  </w:style>
  <w:style w:type="table" w:customStyle="1" w:styleId="TableNormal1">
    <w:name w:val="Table Normal1"/>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72E17"/>
    <w:pPr>
      <w:widowControl w:val="0"/>
      <w:spacing w:after="0" w:line="240" w:lineRule="auto"/>
    </w:pPr>
    <w:rPr>
      <w:rFonts w:ascii="Calibri" w:eastAsia="SimSun" w:hAnsi="Calibri" w:cs="Times New Roman"/>
      <w:sz w:val="22"/>
      <w:lang w:val="en-US"/>
    </w:rPr>
  </w:style>
  <w:style w:type="character" w:customStyle="1" w:styleId="fontstyle01">
    <w:name w:val="fontstyle01"/>
    <w:rsid w:val="00B72E17"/>
    <w:rPr>
      <w:rFonts w:ascii="ArialMT" w:hAnsi="ArialMT" w:hint="default"/>
      <w:b w:val="0"/>
      <w:bCs w:val="0"/>
      <w:i w:val="0"/>
      <w:iCs w:val="0"/>
      <w:color w:val="000000"/>
      <w:sz w:val="20"/>
      <w:szCs w:val="20"/>
    </w:rPr>
  </w:style>
  <w:style w:type="character" w:customStyle="1" w:styleId="B2Char">
    <w:name w:val="B2 Char"/>
    <w:link w:val="B2"/>
    <w:qFormat/>
    <w:rsid w:val="00B72E17"/>
    <w:rPr>
      <w:rFonts w:ascii="Times New Roman" w:eastAsia="SimSun" w:hAnsi="Times New Roman" w:cs="Times New Roman"/>
      <w:sz w:val="20"/>
      <w:szCs w:val="20"/>
      <w:lang w:val="en-GB"/>
    </w:rPr>
  </w:style>
  <w:style w:type="character" w:customStyle="1" w:styleId="B3Char">
    <w:name w:val="B3 Char"/>
    <w:link w:val="B3"/>
    <w:rsid w:val="00B72E17"/>
    <w:rPr>
      <w:rFonts w:ascii="Times New Roman" w:eastAsia="SimSun" w:hAnsi="Times New Roman" w:cs="Times New Roman"/>
      <w:sz w:val="20"/>
      <w:szCs w:val="20"/>
      <w:lang w:val="en-GB"/>
    </w:rPr>
  </w:style>
  <w:style w:type="table" w:customStyle="1" w:styleId="TableNormal3">
    <w:name w:val="Table Normal3"/>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B72E17"/>
    <w:pPr>
      <w:widowControl w:val="0"/>
      <w:spacing w:after="0" w:line="240" w:lineRule="auto"/>
    </w:pPr>
    <w:rPr>
      <w:rFonts w:ascii="Calibri" w:eastAsia="SimSun" w:hAnsi="Calibri" w:cs="Times New Roman"/>
    </w:rPr>
    <w:tblPr>
      <w:tblInd w:w="0" w:type="dxa"/>
      <w:tblCellMar>
        <w:top w:w="0" w:type="dxa"/>
        <w:left w:w="0" w:type="dxa"/>
        <w:bottom w:w="0" w:type="dxa"/>
        <w:right w:w="0" w:type="dxa"/>
      </w:tblCellMar>
    </w:tblPr>
  </w:style>
  <w:style w:type="character" w:customStyle="1" w:styleId="spellingerror">
    <w:name w:val="spellingerror"/>
    <w:rsid w:val="00B72E17"/>
  </w:style>
  <w:style w:type="paragraph" w:customStyle="1" w:styleId="Separation">
    <w:name w:val="Separation"/>
    <w:basedOn w:val="Heading1"/>
    <w:next w:val="Normal"/>
    <w:rsid w:val="00B72E17"/>
    <w:pPr>
      <w:spacing w:after="180" w:line="240" w:lineRule="auto"/>
      <w:ind w:left="1134" w:hanging="1134"/>
    </w:pPr>
    <w:rPr>
      <w:rFonts w:ascii="Arial" w:eastAsia="Times New Roman" w:hAnsi="Arial" w:cs="Times New Roman"/>
      <w:b/>
      <w:color w:val="0000FF"/>
      <w:sz w:val="36"/>
      <w:szCs w:val="20"/>
    </w:rPr>
  </w:style>
  <w:style w:type="paragraph" w:styleId="EndnoteText">
    <w:name w:val="endnote text"/>
    <w:basedOn w:val="Normal"/>
    <w:link w:val="EndnoteTextChar"/>
    <w:rsid w:val="00B72E17"/>
    <w:pPr>
      <w:spacing w:after="180" w:line="240" w:lineRule="auto"/>
    </w:pPr>
    <w:rPr>
      <w:rFonts w:eastAsia="SimSun" w:cs="Times New Roman"/>
      <w:szCs w:val="20"/>
    </w:rPr>
  </w:style>
  <w:style w:type="character" w:customStyle="1" w:styleId="EndnoteTextChar">
    <w:name w:val="Endnote Text Char"/>
    <w:basedOn w:val="DefaultParagraphFont"/>
    <w:link w:val="EndnoteText"/>
    <w:rsid w:val="00B72E17"/>
    <w:rPr>
      <w:rFonts w:ascii="Times New Roman" w:eastAsia="SimSun" w:hAnsi="Times New Roman" w:cs="Times New Roman"/>
      <w:sz w:val="20"/>
      <w:szCs w:val="20"/>
      <w:lang w:val="en-GB"/>
    </w:rPr>
  </w:style>
  <w:style w:type="character" w:styleId="EndnoteReference">
    <w:name w:val="endnote reference"/>
    <w:rsid w:val="00B72E17"/>
    <w:rPr>
      <w:vertAlign w:val="superscript"/>
    </w:rPr>
  </w:style>
  <w:style w:type="character" w:customStyle="1" w:styleId="ListBullet2Char">
    <w:name w:val="List Bullet 2 Char"/>
    <w:link w:val="ListBullet2"/>
    <w:rsid w:val="00B72E17"/>
    <w:rPr>
      <w:rFonts w:ascii="Times New Roman" w:eastAsia="SimSun" w:hAnsi="Times New Roman" w:cs="Times New Roman"/>
      <w:sz w:val="20"/>
      <w:szCs w:val="20"/>
      <w:lang w:val="en-GB"/>
    </w:rPr>
  </w:style>
  <w:style w:type="character" w:customStyle="1" w:styleId="NOChar">
    <w:name w:val="NO Char"/>
    <w:link w:val="NO"/>
    <w:qFormat/>
    <w:rsid w:val="00B72E17"/>
    <w:rPr>
      <w:rFonts w:ascii="Times New Roman" w:eastAsia="SimSun" w:hAnsi="Times New Roman" w:cs="Times New Roman"/>
      <w:sz w:val="20"/>
      <w:szCs w:val="20"/>
      <w:lang w:val="en-GB"/>
    </w:rPr>
  </w:style>
  <w:style w:type="table" w:styleId="GridTable1Light">
    <w:name w:val="Grid Table 1 Light"/>
    <w:basedOn w:val="TableNormal"/>
    <w:uiPriority w:val="46"/>
    <w:rsid w:val="00B72E1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AnnexHeadings">
    <w:name w:val="Annex Headings"/>
    <w:basedOn w:val="RAN4H1"/>
    <w:qFormat/>
    <w:rsid w:val="00B72E17"/>
    <w:pPr>
      <w:numPr>
        <w:numId w:val="4"/>
      </w:numPr>
    </w:pPr>
  </w:style>
  <w:style w:type="character" w:styleId="PlaceholderText">
    <w:name w:val="Placeholder Text"/>
    <w:basedOn w:val="DefaultParagraphFont"/>
    <w:uiPriority w:val="99"/>
    <w:semiHidden/>
    <w:rsid w:val="001651EA"/>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9188261">
      <w:bodyDiv w:val="1"/>
      <w:marLeft w:val="0"/>
      <w:marRight w:val="0"/>
      <w:marTop w:val="0"/>
      <w:marBottom w:val="0"/>
      <w:divBdr>
        <w:top w:val="none" w:sz="0" w:space="0" w:color="auto"/>
        <w:left w:val="none" w:sz="0" w:space="0" w:color="auto"/>
        <w:bottom w:val="none" w:sz="0" w:space="0" w:color="auto"/>
        <w:right w:val="none" w:sz="0" w:space="0" w:color="auto"/>
      </w:divBdr>
    </w:div>
    <w:div w:id="359668406">
      <w:bodyDiv w:val="1"/>
      <w:marLeft w:val="0"/>
      <w:marRight w:val="0"/>
      <w:marTop w:val="0"/>
      <w:marBottom w:val="0"/>
      <w:divBdr>
        <w:top w:val="none" w:sz="0" w:space="0" w:color="auto"/>
        <w:left w:val="none" w:sz="0" w:space="0" w:color="auto"/>
        <w:bottom w:val="none" w:sz="0" w:space="0" w:color="auto"/>
        <w:right w:val="none" w:sz="0" w:space="0" w:color="auto"/>
      </w:divBdr>
    </w:div>
    <w:div w:id="671107322">
      <w:bodyDiv w:val="1"/>
      <w:marLeft w:val="0"/>
      <w:marRight w:val="0"/>
      <w:marTop w:val="0"/>
      <w:marBottom w:val="0"/>
      <w:divBdr>
        <w:top w:val="none" w:sz="0" w:space="0" w:color="auto"/>
        <w:left w:val="none" w:sz="0" w:space="0" w:color="auto"/>
        <w:bottom w:val="none" w:sz="0" w:space="0" w:color="auto"/>
        <w:right w:val="none" w:sz="0" w:space="0" w:color="auto"/>
      </w:divBdr>
    </w:div>
    <w:div w:id="786238111">
      <w:bodyDiv w:val="1"/>
      <w:marLeft w:val="0"/>
      <w:marRight w:val="0"/>
      <w:marTop w:val="0"/>
      <w:marBottom w:val="0"/>
      <w:divBdr>
        <w:top w:val="none" w:sz="0" w:space="0" w:color="auto"/>
        <w:left w:val="none" w:sz="0" w:space="0" w:color="auto"/>
        <w:bottom w:val="none" w:sz="0" w:space="0" w:color="auto"/>
        <w:right w:val="none" w:sz="0" w:space="0" w:color="auto"/>
      </w:divBdr>
    </w:div>
    <w:div w:id="1537279567">
      <w:bodyDiv w:val="1"/>
      <w:marLeft w:val="0"/>
      <w:marRight w:val="0"/>
      <w:marTop w:val="0"/>
      <w:marBottom w:val="0"/>
      <w:divBdr>
        <w:top w:val="none" w:sz="0" w:space="0" w:color="auto"/>
        <w:left w:val="none" w:sz="0" w:space="0" w:color="auto"/>
        <w:bottom w:val="none" w:sz="0" w:space="0" w:color="auto"/>
        <w:right w:val="none" w:sz="0" w:space="0" w:color="auto"/>
      </w:divBdr>
    </w:div>
    <w:div w:id="1720204073">
      <w:bodyDiv w:val="1"/>
      <w:marLeft w:val="0"/>
      <w:marRight w:val="0"/>
      <w:marTop w:val="0"/>
      <w:marBottom w:val="0"/>
      <w:divBdr>
        <w:top w:val="none" w:sz="0" w:space="0" w:color="auto"/>
        <w:left w:val="none" w:sz="0" w:space="0" w:color="auto"/>
        <w:bottom w:val="none" w:sz="0" w:space="0" w:color="auto"/>
        <w:right w:val="none" w:sz="0" w:space="0" w:color="auto"/>
      </w:divBdr>
    </w:div>
    <w:div w:id="1866824668">
      <w:bodyDiv w:val="1"/>
      <w:marLeft w:val="0"/>
      <w:marRight w:val="0"/>
      <w:marTop w:val="0"/>
      <w:marBottom w:val="0"/>
      <w:divBdr>
        <w:top w:val="none" w:sz="0" w:space="0" w:color="auto"/>
        <w:left w:val="none" w:sz="0" w:space="0" w:color="auto"/>
        <w:bottom w:val="none" w:sz="0" w:space="0" w:color="auto"/>
        <w:right w:val="none" w:sz="0" w:space="0" w:color="auto"/>
      </w:divBdr>
    </w:div>
    <w:div w:id="1979021164">
      <w:bodyDiv w:val="1"/>
      <w:marLeft w:val="0"/>
      <w:marRight w:val="0"/>
      <w:marTop w:val="0"/>
      <w:marBottom w:val="0"/>
      <w:divBdr>
        <w:top w:val="none" w:sz="0" w:space="0" w:color="auto"/>
        <w:left w:val="none" w:sz="0" w:space="0" w:color="auto"/>
        <w:bottom w:val="none" w:sz="0" w:space="0" w:color="auto"/>
        <w:right w:val="none" w:sz="0" w:space="0" w:color="auto"/>
      </w:divBdr>
    </w:div>
    <w:div w:id="2102019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0.wmf"/><Relationship Id="rId68" Type="http://schemas.openxmlformats.org/officeDocument/2006/relationships/oleObject" Target="embeddings/oleObject4.bin"/><Relationship Id="rId84" Type="http://schemas.openxmlformats.org/officeDocument/2006/relationships/image" Target="media/image62.png"/><Relationship Id="rId89" Type="http://schemas.openxmlformats.org/officeDocument/2006/relationships/theme" Target="theme/theme1.xml"/><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57.wmf"/><Relationship Id="rId79" Type="http://schemas.openxmlformats.org/officeDocument/2006/relationships/oleObject" Target="embeddings/oleObject8.bin"/><Relationship Id="rId5" Type="http://schemas.openxmlformats.org/officeDocument/2006/relationships/customXml" Target="../customXml/item5.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oleObject" Target="embeddings/oleObject2.bin"/><Relationship Id="rId69" Type="http://schemas.openxmlformats.org/officeDocument/2006/relationships/image" Target="media/image53.wmf"/><Relationship Id="rId77" Type="http://schemas.openxmlformats.org/officeDocument/2006/relationships/oleObject" Target="embeddings/oleObject7.bin"/><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55.wmf"/><Relationship Id="rId80" Type="http://schemas.openxmlformats.org/officeDocument/2006/relationships/image" Target="media/image60.wmf"/><Relationship Id="rId85" Type="http://schemas.openxmlformats.org/officeDocument/2006/relationships/image" Target="media/image6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2.wmf"/><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oleObject" Target="embeddings/oleObject1.bin"/><Relationship Id="rId70" Type="http://schemas.openxmlformats.org/officeDocument/2006/relationships/oleObject" Target="embeddings/oleObject5.bin"/><Relationship Id="rId75" Type="http://schemas.openxmlformats.org/officeDocument/2006/relationships/oleObject" Target="embeddings/oleObject6.bin"/><Relationship Id="rId83" Type="http://schemas.openxmlformats.org/officeDocument/2006/relationships/oleObject" Target="embeddings/oleObject10.bin"/><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1.wmf"/><Relationship Id="rId73" Type="http://schemas.openxmlformats.org/officeDocument/2006/relationships/image" Target="media/image56.wmf"/><Relationship Id="rId78" Type="http://schemas.openxmlformats.org/officeDocument/2006/relationships/image" Target="media/image59.wmf"/><Relationship Id="rId81" Type="http://schemas.openxmlformats.org/officeDocument/2006/relationships/oleObject" Target="embeddings/oleObject9.bin"/><Relationship Id="rId86"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58.wmf"/><Relationship Id="rId7" Type="http://schemas.openxmlformats.org/officeDocument/2006/relationships/numbering" Target="numbering.xml"/><Relationship Id="rId71" Type="http://schemas.openxmlformats.org/officeDocument/2006/relationships/image" Target="media/image54.wmf"/><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oleObject" Target="embeddings/oleObject3.bin"/><Relationship Id="rId87" Type="http://schemas.openxmlformats.org/officeDocument/2006/relationships/image" Target="media/image65.svg"/><Relationship Id="rId61" Type="http://schemas.openxmlformats.org/officeDocument/2006/relationships/image" Target="media/image49.wmf"/><Relationship Id="rId82" Type="http://schemas.openxmlformats.org/officeDocument/2006/relationships/image" Target="media/image61.wmf"/><Relationship Id="rId19"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hamilt\Nokia\Generation%20X+%20Research%20and%20Standardization%20Program%20(GX+)%20-%203GPP%20SCG%20-%20Nokia%20Internal\TSG%20RAN%20Plenary%20and%20WGs\RAN4%20SCG\RAN4%20meetings\RAN4%20112%20Maastricht\Templates\TDoc_Template_RAN4%2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RBI5PAMIO524-1616901215-33946</_dlc_DocId>
    <HideFromDelve xmlns="71c5aaf6-e6ce-465b-b873-5148d2a4c105">false</HideFromDelve>
    <_dlc_DocIdUrl xmlns="71c5aaf6-e6ce-465b-b873-5148d2a4c105">
      <Url>https://nokia.sharepoint.com/sites/gxp/_layouts/15/DocIdRedir.aspx?ID=RBI5PAMIO524-1616901215-33946</Url>
      <Description>RBI5PAMIO524-1616901215-33946</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00FD85-6032-4E0A-8B21-648D86813974}">
  <ds:schemaRefs>
    <ds:schemaRef ds:uri="http://schemas.microsoft.com/sharepoint/events"/>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24229671-E0DA-4094-AFA7-CB40F111EDFA}">
  <ds:schemaRefs>
    <ds:schemaRef ds:uri="http://www.w3.org/XML/1998/namespace"/>
    <ds:schemaRef ds:uri="http://schemas.openxmlformats.org/package/2006/metadata/core-properties"/>
    <ds:schemaRef ds:uri="http://schemas.microsoft.com/office/2006/metadata/properties"/>
    <ds:schemaRef ds:uri="http://schemas.microsoft.com/office/2006/documentManagement/types"/>
    <ds:schemaRef ds:uri="71c5aaf6-e6ce-465b-b873-5148d2a4c105"/>
    <ds:schemaRef ds:uri="http://purl.org/dc/dcmitype/"/>
    <ds:schemaRef ds:uri="3f2ce089-3858-4176-9a21-a30f9204848e"/>
    <ds:schemaRef ds:uri="http://purl.org/dc/terms/"/>
    <ds:schemaRef ds:uri="7275bb01-7583-478d-bc14-e839a2dd5989"/>
    <ds:schemaRef ds:uri="http://schemas.microsoft.com/office/infopath/2007/PartnerControls"/>
    <ds:schemaRef ds:uri="http://purl.org/dc/elements/1.1/"/>
  </ds:schemaRefs>
</ds:datastoreItem>
</file>

<file path=customXml/itemProps4.xml><?xml version="1.0" encoding="utf-8"?>
<ds:datastoreItem xmlns:ds="http://schemas.openxmlformats.org/officeDocument/2006/customXml" ds:itemID="{7AEB58C8-4C01-42DA-B943-F95FBF8077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85722D20-8327-437F-8D12-51EE480B4483}">
  <ds:schemaRefs>
    <ds:schemaRef ds:uri="http://schemas.microsoft.com/sharepoint/v3/contenttype/form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Template>
  <TotalTime>115</TotalTime>
  <Pages>21</Pages>
  <Words>4372</Words>
  <Characters>24924</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Axel</cp:lastModifiedBy>
  <cp:revision>91</cp:revision>
  <dcterms:created xsi:type="dcterms:W3CDTF">2024-10-07T15:08:00Z</dcterms:created>
  <dcterms:modified xsi:type="dcterms:W3CDTF">2024-11-08T12:55:00Z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b6bfb644-2e36-4a58-a76f-63505a157928</vt:lpwstr>
  </property>
  <property fmtid="{D5CDD505-2E9C-101B-9397-08002B2CF9AE}" pid="11" name="MediaServiceImageTags">
    <vt:lpwstr/>
  </property>
</Properties>
</file>